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Pr="009A00EA" w:rsidRDefault="009A00EA">
      <w:pPr>
        <w:pStyle w:val="1"/>
        <w:divId w:val="2038194483"/>
        <w:rPr>
          <w:rFonts w:ascii="Times New Tojik" w:eastAsia="Times New Roman" w:hAnsi="Times New Tojik" w:cs="Tahoma"/>
          <w:color w:val="auto"/>
          <w:sz w:val="28"/>
          <w:szCs w:val="28"/>
        </w:rPr>
      </w:pPr>
      <w:r w:rsidRPr="009A00EA">
        <w:rPr>
          <w:rFonts w:ascii="Times New Tojik" w:eastAsia="Times New Roman" w:hAnsi="Times New Tojik" w:cs="Tahoma"/>
          <w:color w:val="auto"/>
          <w:sz w:val="28"/>
          <w:szCs w:val="28"/>
        </w:rPr>
        <w:t xml:space="preserve">Правительство Республики Таджикистан </w:t>
      </w:r>
    </w:p>
    <w:p w:rsidR="00000000" w:rsidRPr="009A00EA" w:rsidRDefault="009A00EA">
      <w:pPr>
        <w:pStyle w:val="2"/>
        <w:divId w:val="2038194483"/>
        <w:rPr>
          <w:rFonts w:ascii="Times New Tojik" w:eastAsia="Times New Roman" w:hAnsi="Times New Tojik" w:cs="Tahoma"/>
          <w:color w:val="auto"/>
          <w:sz w:val="28"/>
          <w:szCs w:val="28"/>
        </w:rPr>
      </w:pPr>
      <w:bookmarkStart w:id="0" w:name="A3L50M0C0U"/>
      <w:bookmarkEnd w:id="0"/>
      <w:r w:rsidRPr="009A00EA">
        <w:rPr>
          <w:rFonts w:ascii="Times New Tojik" w:eastAsia="Times New Roman" w:hAnsi="Times New Tojik" w:cs="Tahoma"/>
          <w:color w:val="auto"/>
          <w:sz w:val="28"/>
          <w:szCs w:val="28"/>
        </w:rPr>
        <w:t xml:space="preserve">ПОСТАНОВЛЕНИЕ </w:t>
      </w:r>
    </w:p>
    <w:p w:rsidR="00000000" w:rsidRPr="009A00EA" w:rsidRDefault="009A00EA">
      <w:pPr>
        <w:pStyle w:val="dname"/>
        <w:divId w:val="2038194483"/>
        <w:rPr>
          <w:rFonts w:ascii="Times New Tojik" w:hAnsi="Times New Tojik" w:cs="Tahoma"/>
          <w:color w:val="auto"/>
          <w:sz w:val="28"/>
          <w:szCs w:val="28"/>
        </w:rPr>
      </w:pPr>
      <w:r w:rsidRPr="009A00EA">
        <w:rPr>
          <w:rFonts w:ascii="Times New Tojik" w:hAnsi="Times New Tojik" w:cs="Tahoma"/>
          <w:color w:val="auto"/>
          <w:sz w:val="28"/>
          <w:szCs w:val="28"/>
        </w:rPr>
        <w:t>Об утверждении Порядка определения стоимости приватизируемых объектов</w:t>
      </w:r>
    </w:p>
    <w:p w:rsidR="00000000" w:rsidRPr="009A00EA" w:rsidRDefault="009A00EA">
      <w:pPr>
        <w:pStyle w:val="a3"/>
        <w:divId w:val="2038194483"/>
        <w:rPr>
          <w:rFonts w:ascii="Times New Tojik" w:hAnsi="Times New Tojik" w:cs="Tahoma"/>
          <w:sz w:val="28"/>
          <w:szCs w:val="28"/>
        </w:rPr>
      </w:pPr>
      <w:r w:rsidRPr="009A00EA">
        <w:rPr>
          <w:rFonts w:ascii="Times New Tojik" w:hAnsi="Times New Tojik" w:cs="Tahoma"/>
          <w:sz w:val="28"/>
          <w:szCs w:val="28"/>
        </w:rPr>
        <w:t xml:space="preserve">В соответствии со </w:t>
      </w:r>
      <w:hyperlink r:id="rId5" w:anchor="A000000007" w:tooltip="Ссылка на Закон РТ О приватизации гос. собственности в РТ :: Статья 6. Полномочия Правительства Республики Таджикистан в сфере приватизации" w:history="1">
        <w:r w:rsidRPr="009A00EA">
          <w:rPr>
            <w:rStyle w:val="a4"/>
            <w:rFonts w:ascii="Times New Tojik" w:hAnsi="Times New Tojik" w:cs="Tahoma"/>
            <w:color w:val="auto"/>
            <w:sz w:val="28"/>
            <w:szCs w:val="28"/>
          </w:rPr>
          <w:t>статьей 6</w:t>
        </w:r>
      </w:hyperlink>
      <w:r w:rsidRPr="009A00EA">
        <w:rPr>
          <w:rFonts w:ascii="Times New Tojik" w:hAnsi="Times New Tojik" w:cs="Tahoma"/>
          <w:sz w:val="28"/>
          <w:szCs w:val="28"/>
        </w:rPr>
        <w:t xml:space="preserve"> Закона Республики Таджикистан "О приватизации государс</w:t>
      </w:r>
      <w:r w:rsidRPr="009A00EA">
        <w:rPr>
          <w:rFonts w:ascii="Times New Tojik" w:hAnsi="Times New Tojik" w:cs="Tahoma"/>
          <w:sz w:val="28"/>
          <w:szCs w:val="28"/>
        </w:rPr>
        <w:t xml:space="preserve">твенной собственности в Республике Таджикистан" и </w:t>
      </w:r>
      <w:hyperlink r:id="rId6" w:anchor="A2MJ0IYIN1" w:tooltip="Ссылка на Закон РТ от 26 марта 2009 года №506 О нормативных правовых актах :: Статья 51. Порядок внесения в нормативно - правовой акт изменений и дополнений, приостановления его" w:history="1">
        <w:r w:rsidRPr="009A00EA">
          <w:rPr>
            <w:rStyle w:val="a4"/>
            <w:rFonts w:ascii="Times New Tojik" w:hAnsi="Times New Tojik" w:cs="Tahoma"/>
            <w:color w:val="auto"/>
            <w:sz w:val="28"/>
            <w:szCs w:val="28"/>
          </w:rPr>
          <w:t>статьей 51</w:t>
        </w:r>
      </w:hyperlink>
      <w:r w:rsidRPr="009A00EA">
        <w:rPr>
          <w:rFonts w:ascii="Times New Tojik" w:hAnsi="Times New Tojik" w:cs="Tahoma"/>
          <w:sz w:val="28"/>
          <w:szCs w:val="28"/>
        </w:rPr>
        <w:t xml:space="preserve"> Закона Республики Таджикистан "О нормативных правовых актах" Правительство Республики Таджикистан постановляет:</w:t>
      </w:r>
    </w:p>
    <w:p w:rsidR="00000000" w:rsidRPr="009A00EA" w:rsidRDefault="009A00EA">
      <w:pPr>
        <w:pStyle w:val="a3"/>
        <w:divId w:val="2038194483"/>
        <w:rPr>
          <w:rFonts w:ascii="Times New Tojik" w:hAnsi="Times New Tojik" w:cs="Tahoma"/>
          <w:sz w:val="28"/>
          <w:szCs w:val="28"/>
        </w:rPr>
      </w:pPr>
      <w:r w:rsidRPr="009A00EA">
        <w:rPr>
          <w:rFonts w:ascii="Times New Tojik" w:hAnsi="Times New Tojik" w:cs="Tahoma"/>
          <w:sz w:val="28"/>
          <w:szCs w:val="28"/>
        </w:rPr>
        <w:t xml:space="preserve">1. Утвердить </w:t>
      </w:r>
      <w:hyperlink r:id="rId7" w:tooltip="Ссылка на Порядок определения стоимости приватизируемых объектов" w:history="1">
        <w:r w:rsidRPr="009A00EA">
          <w:rPr>
            <w:rStyle w:val="a4"/>
            <w:rFonts w:ascii="Times New Tojik" w:hAnsi="Times New Tojik" w:cs="Tahoma"/>
            <w:color w:val="auto"/>
            <w:sz w:val="28"/>
            <w:szCs w:val="28"/>
          </w:rPr>
          <w:t>Порядок</w:t>
        </w:r>
      </w:hyperlink>
      <w:r w:rsidRPr="009A00EA">
        <w:rPr>
          <w:rFonts w:ascii="Times New Tojik" w:hAnsi="Times New Tojik" w:cs="Tahoma"/>
          <w:sz w:val="28"/>
          <w:szCs w:val="28"/>
        </w:rPr>
        <w:t xml:space="preserve"> определения стоимости приватизируемых объектов (прилагается).</w:t>
      </w:r>
    </w:p>
    <w:p w:rsidR="00000000" w:rsidRPr="009A00EA" w:rsidRDefault="009A00EA">
      <w:pPr>
        <w:pStyle w:val="a3"/>
        <w:divId w:val="2038194483"/>
        <w:rPr>
          <w:rFonts w:ascii="Times New Tojik" w:hAnsi="Times New Tojik" w:cs="Tahoma"/>
          <w:sz w:val="28"/>
          <w:szCs w:val="28"/>
        </w:rPr>
      </w:pPr>
      <w:r w:rsidRPr="009A00EA">
        <w:rPr>
          <w:rFonts w:ascii="Times New Tojik" w:hAnsi="Times New Tojik" w:cs="Tahoma"/>
          <w:sz w:val="28"/>
          <w:szCs w:val="28"/>
        </w:rPr>
        <w:t xml:space="preserve">2. Признать утратившим силу постановление Правительства Республики Таджикистан от 4 мая 1997 года, </w:t>
      </w:r>
      <w:hyperlink r:id="rId8" w:tooltip="Ссылка на ПОСТ. ПРАВИТЕЛЬСТВА РТ ОБ УТВЕРЖДЕНИИ ИНСТРУКЦИИ ПО ОЦЕНКЕ СТОИМОСТИ ОБЪЕКТОВ ПРИВАТИЗАЦИИ" w:history="1">
        <w:r w:rsidRPr="009A00EA">
          <w:rPr>
            <w:rStyle w:val="a4"/>
            <w:rFonts w:ascii="Times New Tojik" w:hAnsi="Times New Tojik" w:cs="Tahoma"/>
            <w:color w:val="auto"/>
            <w:sz w:val="28"/>
            <w:szCs w:val="28"/>
          </w:rPr>
          <w:t>№181</w:t>
        </w:r>
      </w:hyperlink>
      <w:r w:rsidRPr="009A00EA">
        <w:rPr>
          <w:rFonts w:ascii="Times New Tojik" w:hAnsi="Times New Tojik" w:cs="Tahoma"/>
          <w:sz w:val="28"/>
          <w:szCs w:val="28"/>
        </w:rPr>
        <w:t xml:space="preserve"> "Об утверждении Инструкции по оценке стоимости объектов приватизации".</w:t>
      </w:r>
    </w:p>
    <w:p w:rsidR="00000000" w:rsidRPr="009A00EA" w:rsidRDefault="009A00EA">
      <w:pPr>
        <w:pStyle w:val="a3"/>
        <w:divId w:val="1179386622"/>
        <w:rPr>
          <w:rFonts w:ascii="Times New Tojik" w:hAnsi="Times New Tojik" w:cs="Tahoma"/>
          <w:sz w:val="28"/>
          <w:szCs w:val="28"/>
        </w:rPr>
      </w:pPr>
      <w:r w:rsidRPr="009A00EA">
        <w:rPr>
          <w:rFonts w:ascii="Times New Tojik" w:hAnsi="Times New Tojik" w:cs="Tahoma"/>
          <w:sz w:val="28"/>
          <w:szCs w:val="28"/>
        </w:rPr>
        <w:t xml:space="preserve">Председатель </w:t>
      </w:r>
    </w:p>
    <w:p w:rsidR="00000000" w:rsidRPr="009A00EA" w:rsidRDefault="009A00EA">
      <w:pPr>
        <w:pStyle w:val="a3"/>
        <w:divId w:val="1179386622"/>
        <w:rPr>
          <w:rFonts w:ascii="Times New Tojik" w:hAnsi="Times New Tojik" w:cs="Tahoma"/>
          <w:sz w:val="28"/>
          <w:szCs w:val="28"/>
        </w:rPr>
      </w:pPr>
      <w:r w:rsidRPr="009A00EA">
        <w:rPr>
          <w:rFonts w:ascii="Times New Tojik" w:hAnsi="Times New Tojik" w:cs="Tahoma"/>
          <w:sz w:val="28"/>
          <w:szCs w:val="28"/>
        </w:rPr>
        <w:t xml:space="preserve">Правительства Республики Таджикистан      </w:t>
      </w:r>
      <w:r w:rsidRPr="009A00EA">
        <w:rPr>
          <w:rFonts w:asciiTheme="minorHAnsi" w:hAnsiTheme="minorHAnsi" w:cs="Tahoma"/>
          <w:sz w:val="28"/>
          <w:szCs w:val="28"/>
        </w:rPr>
        <w:tab/>
      </w:r>
      <w:r w:rsidRPr="009A00EA">
        <w:rPr>
          <w:rFonts w:asciiTheme="minorHAnsi" w:hAnsiTheme="minorHAnsi" w:cs="Tahoma"/>
          <w:sz w:val="28"/>
          <w:szCs w:val="28"/>
        </w:rPr>
        <w:tab/>
      </w:r>
      <w:r w:rsidRPr="009A00EA">
        <w:rPr>
          <w:rFonts w:ascii="Times New Tojik" w:hAnsi="Times New Tojik" w:cs="Tahoma"/>
          <w:sz w:val="28"/>
          <w:szCs w:val="28"/>
        </w:rPr>
        <w:t xml:space="preserve">Эмомали </w:t>
      </w:r>
      <w:proofErr w:type="spellStart"/>
      <w:r w:rsidRPr="009A00EA">
        <w:rPr>
          <w:rFonts w:ascii="Times New Tojik" w:hAnsi="Times New Tojik" w:cs="Tahoma"/>
          <w:sz w:val="28"/>
          <w:szCs w:val="28"/>
        </w:rPr>
        <w:t>Рахмон</w:t>
      </w:r>
      <w:proofErr w:type="spellEnd"/>
    </w:p>
    <w:p w:rsidR="00000000" w:rsidRPr="009A00EA" w:rsidRDefault="009A00EA" w:rsidP="009A00EA">
      <w:pPr>
        <w:pStyle w:val="a3"/>
        <w:jc w:val="center"/>
        <w:divId w:val="1578632899"/>
        <w:rPr>
          <w:rFonts w:ascii="Times New Tojik" w:hAnsi="Times New Tojik" w:cs="Tahoma"/>
          <w:sz w:val="28"/>
          <w:szCs w:val="28"/>
        </w:rPr>
      </w:pPr>
      <w:r w:rsidRPr="009A00EA">
        <w:rPr>
          <w:rFonts w:ascii="Times New Tojik" w:hAnsi="Times New Tojik" w:cs="Tahoma"/>
          <w:sz w:val="28"/>
          <w:szCs w:val="28"/>
        </w:rPr>
        <w:t>г. Душанбе,</w:t>
      </w:r>
    </w:p>
    <w:p w:rsidR="00000000" w:rsidRPr="009A00EA" w:rsidRDefault="009A00EA" w:rsidP="009A00EA">
      <w:pPr>
        <w:pStyle w:val="a3"/>
        <w:jc w:val="center"/>
        <w:divId w:val="1578632899"/>
        <w:rPr>
          <w:rFonts w:asciiTheme="minorHAnsi" w:hAnsiTheme="minorHAnsi" w:cs="Tahoma"/>
          <w:sz w:val="28"/>
          <w:szCs w:val="28"/>
        </w:rPr>
      </w:pPr>
      <w:r w:rsidRPr="009A00EA">
        <w:rPr>
          <w:rFonts w:ascii="Times New Tojik" w:hAnsi="Times New Tojik" w:cs="Tahoma"/>
          <w:sz w:val="28"/>
          <w:szCs w:val="28"/>
        </w:rPr>
        <w:t>от 1 августа 2012 года, № 387</w:t>
      </w:r>
    </w:p>
    <w:p w:rsidR="009A00EA" w:rsidRPr="009A00EA" w:rsidRDefault="009A00EA" w:rsidP="009A00EA">
      <w:pPr>
        <w:pStyle w:val="a3"/>
        <w:jc w:val="center"/>
        <w:divId w:val="1578632899"/>
        <w:rPr>
          <w:rFonts w:asciiTheme="minorHAnsi" w:hAnsiTheme="minorHAnsi" w:cs="Tahoma"/>
          <w:sz w:val="28"/>
          <w:szCs w:val="28"/>
        </w:rPr>
      </w:pPr>
    </w:p>
    <w:p w:rsidR="009A00EA" w:rsidRPr="009A00EA" w:rsidRDefault="009A00EA" w:rsidP="009A00EA">
      <w:pPr>
        <w:pStyle w:val="a3"/>
        <w:jc w:val="center"/>
        <w:divId w:val="1578632899"/>
        <w:rPr>
          <w:rFonts w:asciiTheme="minorHAnsi" w:hAnsiTheme="minorHAnsi" w:cs="Tahoma"/>
          <w:sz w:val="28"/>
          <w:szCs w:val="28"/>
        </w:rPr>
      </w:pPr>
    </w:p>
    <w:p w:rsidR="009A00EA" w:rsidRPr="009A00EA" w:rsidRDefault="009A00EA" w:rsidP="009A00EA">
      <w:pPr>
        <w:pStyle w:val="a3"/>
        <w:jc w:val="center"/>
        <w:divId w:val="1578632899"/>
        <w:rPr>
          <w:rFonts w:asciiTheme="minorHAnsi" w:hAnsiTheme="minorHAnsi" w:cs="Tahoma"/>
          <w:sz w:val="28"/>
          <w:szCs w:val="28"/>
        </w:rPr>
      </w:pPr>
    </w:p>
    <w:p w:rsidR="009A00EA" w:rsidRDefault="009A00EA" w:rsidP="009A00EA">
      <w:pPr>
        <w:pStyle w:val="a3"/>
        <w:jc w:val="center"/>
        <w:divId w:val="1578632899"/>
        <w:rPr>
          <w:rFonts w:asciiTheme="minorHAnsi" w:hAnsiTheme="minorHAnsi" w:cs="Tahoma"/>
          <w:sz w:val="28"/>
          <w:szCs w:val="28"/>
          <w:lang w:val="en-US"/>
        </w:rPr>
      </w:pPr>
    </w:p>
    <w:p w:rsidR="009A00EA" w:rsidRDefault="009A00EA" w:rsidP="009A00EA">
      <w:pPr>
        <w:pStyle w:val="a3"/>
        <w:jc w:val="center"/>
        <w:divId w:val="1578632899"/>
        <w:rPr>
          <w:rFonts w:asciiTheme="minorHAnsi" w:hAnsiTheme="minorHAnsi" w:cs="Tahoma"/>
          <w:sz w:val="28"/>
          <w:szCs w:val="28"/>
          <w:lang w:val="en-US"/>
        </w:rPr>
      </w:pPr>
    </w:p>
    <w:p w:rsidR="009A00EA" w:rsidRDefault="009A00EA" w:rsidP="009A00EA">
      <w:pPr>
        <w:pStyle w:val="a3"/>
        <w:jc w:val="center"/>
        <w:divId w:val="1578632899"/>
        <w:rPr>
          <w:rFonts w:asciiTheme="minorHAnsi" w:hAnsiTheme="minorHAnsi" w:cs="Tahoma"/>
          <w:sz w:val="28"/>
          <w:szCs w:val="28"/>
          <w:lang w:val="en-US"/>
        </w:rPr>
      </w:pPr>
    </w:p>
    <w:p w:rsidR="009A00EA" w:rsidRDefault="009A00EA" w:rsidP="009A00EA">
      <w:pPr>
        <w:pStyle w:val="a3"/>
        <w:jc w:val="center"/>
        <w:divId w:val="1578632899"/>
        <w:rPr>
          <w:rFonts w:asciiTheme="minorHAnsi" w:hAnsiTheme="minorHAnsi" w:cs="Tahoma"/>
          <w:sz w:val="28"/>
          <w:szCs w:val="28"/>
          <w:lang w:val="en-US"/>
        </w:rPr>
      </w:pPr>
    </w:p>
    <w:p w:rsidR="009A00EA" w:rsidRDefault="009A00EA" w:rsidP="009A00EA">
      <w:pPr>
        <w:pStyle w:val="a3"/>
        <w:jc w:val="center"/>
        <w:divId w:val="1578632899"/>
        <w:rPr>
          <w:rFonts w:asciiTheme="minorHAnsi" w:hAnsiTheme="minorHAnsi" w:cs="Tahoma"/>
          <w:sz w:val="28"/>
          <w:szCs w:val="28"/>
          <w:lang w:val="en-US"/>
        </w:rPr>
      </w:pPr>
    </w:p>
    <w:p w:rsidR="009A00EA" w:rsidRDefault="009A00EA" w:rsidP="009A00EA">
      <w:pPr>
        <w:pStyle w:val="a3"/>
        <w:jc w:val="center"/>
        <w:divId w:val="1578632899"/>
        <w:rPr>
          <w:rFonts w:asciiTheme="minorHAnsi" w:hAnsiTheme="minorHAnsi" w:cs="Tahoma"/>
          <w:sz w:val="28"/>
          <w:szCs w:val="28"/>
          <w:lang w:val="en-US"/>
        </w:rPr>
      </w:pPr>
    </w:p>
    <w:p w:rsidR="009A00EA" w:rsidRDefault="009A00EA" w:rsidP="009A00EA">
      <w:pPr>
        <w:pStyle w:val="a3"/>
        <w:jc w:val="center"/>
        <w:divId w:val="1578632899"/>
        <w:rPr>
          <w:rFonts w:asciiTheme="minorHAnsi" w:hAnsiTheme="minorHAnsi" w:cs="Tahoma"/>
          <w:sz w:val="28"/>
          <w:szCs w:val="28"/>
          <w:lang w:val="en-US"/>
        </w:rPr>
      </w:pPr>
    </w:p>
    <w:p w:rsidR="009A00EA" w:rsidRDefault="009A00EA" w:rsidP="009A00EA">
      <w:pPr>
        <w:pStyle w:val="a3"/>
        <w:jc w:val="center"/>
        <w:divId w:val="1578632899"/>
        <w:rPr>
          <w:rFonts w:asciiTheme="minorHAnsi" w:hAnsiTheme="minorHAnsi" w:cs="Tahoma"/>
          <w:sz w:val="28"/>
          <w:szCs w:val="28"/>
          <w:lang w:val="en-US"/>
        </w:rPr>
      </w:pPr>
    </w:p>
    <w:p w:rsidR="009A00EA" w:rsidRDefault="009A00EA" w:rsidP="009A00EA">
      <w:pPr>
        <w:pStyle w:val="a3"/>
        <w:jc w:val="center"/>
        <w:divId w:val="1578632899"/>
        <w:rPr>
          <w:rFonts w:asciiTheme="minorHAnsi" w:hAnsiTheme="minorHAnsi" w:cs="Tahoma"/>
          <w:sz w:val="28"/>
          <w:szCs w:val="28"/>
          <w:lang w:val="en-US"/>
        </w:rPr>
      </w:pPr>
    </w:p>
    <w:p w:rsidR="009A00EA" w:rsidRDefault="009A00EA" w:rsidP="009A00EA">
      <w:pPr>
        <w:pStyle w:val="a3"/>
        <w:jc w:val="center"/>
        <w:divId w:val="1578632899"/>
        <w:rPr>
          <w:rFonts w:asciiTheme="minorHAnsi" w:hAnsiTheme="minorHAnsi" w:cs="Tahoma"/>
          <w:sz w:val="28"/>
          <w:szCs w:val="28"/>
          <w:lang w:val="en-US"/>
        </w:rPr>
      </w:pPr>
    </w:p>
    <w:p w:rsidR="009A00EA" w:rsidRDefault="009A00EA" w:rsidP="009A00EA">
      <w:pPr>
        <w:pStyle w:val="a3"/>
        <w:jc w:val="center"/>
        <w:divId w:val="1578632899"/>
        <w:rPr>
          <w:rFonts w:asciiTheme="minorHAnsi" w:hAnsiTheme="minorHAnsi" w:cs="Tahoma"/>
          <w:sz w:val="28"/>
          <w:szCs w:val="28"/>
          <w:lang w:val="en-US"/>
        </w:rPr>
      </w:pPr>
    </w:p>
    <w:p w:rsidR="009A00EA" w:rsidRDefault="009A00EA" w:rsidP="009A00EA">
      <w:pPr>
        <w:pStyle w:val="a3"/>
        <w:jc w:val="center"/>
        <w:divId w:val="1578632899"/>
        <w:rPr>
          <w:rFonts w:asciiTheme="minorHAnsi" w:hAnsiTheme="minorHAnsi" w:cs="Tahoma"/>
          <w:sz w:val="28"/>
          <w:szCs w:val="28"/>
          <w:lang w:val="en-US"/>
        </w:rPr>
      </w:pPr>
    </w:p>
    <w:p w:rsidR="009A00EA" w:rsidRDefault="009A00EA" w:rsidP="009A00EA">
      <w:pPr>
        <w:pStyle w:val="a3"/>
        <w:jc w:val="center"/>
        <w:divId w:val="1578632899"/>
        <w:rPr>
          <w:rFonts w:asciiTheme="minorHAnsi" w:hAnsiTheme="minorHAnsi" w:cs="Tahoma"/>
          <w:sz w:val="28"/>
          <w:szCs w:val="28"/>
          <w:lang w:val="en-US"/>
        </w:rPr>
      </w:pPr>
    </w:p>
    <w:p w:rsidR="009A00EA" w:rsidRDefault="009A00EA" w:rsidP="009A00EA">
      <w:pPr>
        <w:pStyle w:val="a3"/>
        <w:jc w:val="center"/>
        <w:divId w:val="1578632899"/>
        <w:rPr>
          <w:rFonts w:asciiTheme="minorHAnsi" w:hAnsiTheme="minorHAnsi" w:cs="Tahoma"/>
          <w:sz w:val="28"/>
          <w:szCs w:val="28"/>
          <w:lang w:val="en-US"/>
        </w:rPr>
      </w:pPr>
    </w:p>
    <w:p w:rsidR="009A00EA" w:rsidRDefault="009A00EA" w:rsidP="009A00EA">
      <w:pPr>
        <w:pStyle w:val="a3"/>
        <w:spacing w:before="0"/>
        <w:jc w:val="right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lastRenderedPageBreak/>
        <w:t xml:space="preserve">Утверждён </w:t>
      </w:r>
    </w:p>
    <w:p w:rsidR="009A00EA" w:rsidRDefault="009A00EA" w:rsidP="009A00EA">
      <w:pPr>
        <w:pStyle w:val="a3"/>
        <w:spacing w:before="0"/>
        <w:jc w:val="right"/>
        <w:divId w:val="1578632899"/>
        <w:rPr>
          <w:rFonts w:ascii="Times New Tojik" w:hAnsi="Times New Tojik" w:cs="Tahoma"/>
          <w:sz w:val="28"/>
          <w:szCs w:val="28"/>
        </w:rPr>
      </w:pPr>
      <w:hyperlink r:id="rId9" w:tooltip="Ссылка на Постановление Правительство РТ Об утверждении Порядка определения стоимости приватизируемых объектов" w:history="1">
        <w:r>
          <w:rPr>
            <w:rStyle w:val="a4"/>
            <w:rFonts w:ascii="Times New Tojik" w:hAnsi="Times New Tojik" w:cs="Tahoma"/>
            <w:color w:val="auto"/>
          </w:rPr>
          <w:t>постановлением Правительства</w:t>
        </w:r>
      </w:hyperlink>
    </w:p>
    <w:p w:rsidR="009A00EA" w:rsidRDefault="009A00EA" w:rsidP="009A00EA">
      <w:pPr>
        <w:pStyle w:val="a3"/>
        <w:spacing w:before="0"/>
        <w:jc w:val="right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>Республики Таджикистан</w:t>
      </w:r>
    </w:p>
    <w:p w:rsidR="009A00EA" w:rsidRDefault="009A00EA" w:rsidP="009A00EA">
      <w:pPr>
        <w:pStyle w:val="a3"/>
        <w:spacing w:before="0"/>
        <w:jc w:val="right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 xml:space="preserve">от 1 августа 2012 года, №387 </w:t>
      </w:r>
    </w:p>
    <w:p w:rsidR="009A00EA" w:rsidRDefault="009A00EA" w:rsidP="009A00EA">
      <w:pPr>
        <w:pStyle w:val="2"/>
        <w:spacing w:before="0"/>
        <w:divId w:val="1578632899"/>
        <w:rPr>
          <w:rFonts w:ascii="Times New Tojik" w:eastAsia="Times New Roman" w:hAnsi="Times New Tojik" w:cs="Tahoma"/>
          <w:color w:val="auto"/>
          <w:sz w:val="28"/>
          <w:szCs w:val="28"/>
        </w:rPr>
      </w:pPr>
      <w:bookmarkStart w:id="1" w:name="A3L50MGTAT"/>
      <w:bookmarkEnd w:id="1"/>
      <w:r>
        <w:rPr>
          <w:rFonts w:ascii="Times New Tojik" w:eastAsia="Times New Roman" w:hAnsi="Times New Tojik" w:cs="Tahoma"/>
          <w:color w:val="auto"/>
          <w:sz w:val="28"/>
          <w:szCs w:val="28"/>
        </w:rPr>
        <w:t>Порядок определения стоимости приватизируемых объектов</w:t>
      </w:r>
    </w:p>
    <w:p w:rsidR="009A00EA" w:rsidRDefault="009A00EA" w:rsidP="009A00EA">
      <w:pPr>
        <w:jc w:val="center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 xml:space="preserve">(в редакции постановления Правительства РТ от 31.10.2014г. </w:t>
      </w:r>
      <w:hyperlink r:id="rId10" w:tooltip="Ссылка на Пост. Правительства РТ О внесении измен-й и допол-й в постановление Правительства РТ от 1 августа 2012 года, №387" w:history="1">
        <w:r>
          <w:rPr>
            <w:rStyle w:val="a4"/>
            <w:rFonts w:ascii="Times New Tojik" w:hAnsi="Times New Tojik" w:cs="Tahoma"/>
            <w:color w:val="auto"/>
          </w:rPr>
          <w:t>№700</w:t>
        </w:r>
      </w:hyperlink>
      <w:r>
        <w:rPr>
          <w:rFonts w:ascii="Times New Tojik" w:hAnsi="Times New Tojik" w:cs="Tahoma"/>
          <w:sz w:val="28"/>
          <w:szCs w:val="28"/>
        </w:rPr>
        <w:t>)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 xml:space="preserve">Порядок определения стоимости приватизируемых объектов (далее - Порядок) разработан в соответствии со </w:t>
      </w:r>
      <w:hyperlink r:id="rId11" w:anchor="A000000007" w:tooltip="Ссылка на Закон РТ О приватизации гос. собственности в РТ :: Статья 6. Полномочия Правительства Республики Таджикистан в сфере приватизации" w:history="1">
        <w:r>
          <w:rPr>
            <w:rStyle w:val="a4"/>
            <w:rFonts w:ascii="Times New Tojik" w:hAnsi="Times New Tojik" w:cs="Tahoma"/>
            <w:color w:val="auto"/>
          </w:rPr>
          <w:t>статьей 6</w:t>
        </w:r>
      </w:hyperlink>
      <w:r>
        <w:rPr>
          <w:rFonts w:ascii="Times New Tojik" w:hAnsi="Times New Tojik" w:cs="Tahoma"/>
          <w:sz w:val="28"/>
          <w:szCs w:val="28"/>
        </w:rPr>
        <w:t xml:space="preserve"> Закона Республики Таджикистан "О приватизации государственной собственности в Республике Таджикистан", </w:t>
      </w:r>
      <w:hyperlink r:id="rId12" w:tooltip="Ссылка на Закон РТ Об оценочной деятельности" w:history="1">
        <w:r>
          <w:rPr>
            <w:rStyle w:val="a4"/>
            <w:rFonts w:ascii="Times New Tojik" w:hAnsi="Times New Tojik" w:cs="Tahoma"/>
            <w:color w:val="auto"/>
          </w:rPr>
          <w:t>Законом</w:t>
        </w:r>
      </w:hyperlink>
      <w:r>
        <w:rPr>
          <w:rFonts w:ascii="Times New Tojik" w:hAnsi="Times New Tojik" w:cs="Tahoma"/>
          <w:sz w:val="28"/>
          <w:szCs w:val="28"/>
        </w:rPr>
        <w:t xml:space="preserve"> Республики Таджикистан "Об оценочной деятельности" и другими законодательными актами.</w:t>
      </w:r>
    </w:p>
    <w:p w:rsidR="009A00EA" w:rsidRDefault="009A00EA" w:rsidP="009A00EA">
      <w:pPr>
        <w:pStyle w:val="4"/>
        <w:spacing w:before="0"/>
        <w:divId w:val="1578632899"/>
        <w:rPr>
          <w:rFonts w:ascii="Times New Tojik" w:eastAsia="Times New Roman" w:hAnsi="Times New Tojik" w:cs="Tahoma"/>
          <w:color w:val="auto"/>
          <w:sz w:val="28"/>
          <w:szCs w:val="28"/>
        </w:rPr>
      </w:pPr>
      <w:bookmarkStart w:id="2" w:name="A3L50MN087"/>
      <w:bookmarkEnd w:id="2"/>
      <w:r>
        <w:rPr>
          <w:rFonts w:ascii="Times New Tojik" w:eastAsia="Times New Roman" w:hAnsi="Times New Tojik" w:cs="Tahoma"/>
          <w:color w:val="auto"/>
          <w:sz w:val="28"/>
          <w:szCs w:val="28"/>
        </w:rPr>
        <w:t>1. Общие положения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>1. Нормы настоящего Порядка применяются для определения стоимости объектов, подлежащих приватизации, имущества, находящегося в государственной собственности, и принадлежащих государству акции акционерных обще</w:t>
      </w:r>
      <w:proofErr w:type="gramStart"/>
      <w:r>
        <w:rPr>
          <w:rFonts w:ascii="Times New Tojik" w:hAnsi="Times New Tojik" w:cs="Tahoma"/>
          <w:sz w:val="28"/>
          <w:szCs w:val="28"/>
        </w:rPr>
        <w:t>ств в сл</w:t>
      </w:r>
      <w:proofErr w:type="gramEnd"/>
      <w:r>
        <w:rPr>
          <w:rFonts w:ascii="Times New Tojik" w:hAnsi="Times New Tojik" w:cs="Tahoma"/>
          <w:sz w:val="28"/>
          <w:szCs w:val="28"/>
        </w:rPr>
        <w:t>едующих случаях в соответствии с законодательством Республики Таджикистан: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 xml:space="preserve">- в случае продажи объектов государственной собственности, принадлежащих государству акций акционерных обществ по </w:t>
      </w:r>
      <w:proofErr w:type="gramStart"/>
      <w:r>
        <w:rPr>
          <w:rFonts w:ascii="Times New Tojik" w:hAnsi="Times New Tojik" w:cs="Tahoma"/>
          <w:sz w:val="28"/>
          <w:szCs w:val="28"/>
        </w:rPr>
        <w:t>индивидуальным проектам</w:t>
      </w:r>
      <w:proofErr w:type="gramEnd"/>
      <w:r>
        <w:rPr>
          <w:rFonts w:ascii="Times New Tojik" w:hAnsi="Times New Tojik" w:cs="Tahoma"/>
          <w:sz w:val="28"/>
          <w:szCs w:val="28"/>
        </w:rPr>
        <w:t xml:space="preserve"> приватизации на торгах в виде аукциона или тендера;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>- при внесении в виде вклада акций государства в уставной капитал совместных хозяйственных обществ;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 xml:space="preserve">- при передаче государственной собственности в качестве залога; 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>- при передаче государственного имущества в аренду.</w:t>
      </w:r>
    </w:p>
    <w:p w:rsidR="009A00EA" w:rsidRDefault="009A00EA" w:rsidP="009A00EA">
      <w:pPr>
        <w:pStyle w:val="4"/>
        <w:spacing w:before="0"/>
        <w:divId w:val="1578632899"/>
        <w:rPr>
          <w:rFonts w:ascii="Times New Tojik" w:eastAsia="Times New Roman" w:hAnsi="Times New Tojik" w:cs="Tahoma"/>
          <w:color w:val="auto"/>
          <w:sz w:val="28"/>
          <w:szCs w:val="28"/>
        </w:rPr>
      </w:pPr>
      <w:bookmarkStart w:id="3" w:name="A3L50MNBOI"/>
      <w:bookmarkEnd w:id="3"/>
      <w:r>
        <w:rPr>
          <w:rFonts w:ascii="Times New Tojik" w:eastAsia="Times New Roman" w:hAnsi="Times New Tojik" w:cs="Tahoma"/>
          <w:color w:val="auto"/>
          <w:sz w:val="28"/>
          <w:szCs w:val="28"/>
        </w:rPr>
        <w:t>2. Основные понятия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>2. В Порядке использованы следующие основные понятия: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proofErr w:type="gramStart"/>
      <w:r>
        <w:rPr>
          <w:rFonts w:ascii="Times New Tojik" w:hAnsi="Times New Tojik" w:cs="Tahoma"/>
          <w:sz w:val="28"/>
          <w:szCs w:val="28"/>
        </w:rPr>
        <w:t>- оценщик - Государственное унитарное предприятие по оценке и/или физические и юридические лица, имеющие лицензию на осуществление оценочной деятельности;</w:t>
      </w:r>
      <w:proofErr w:type="gramEnd"/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>- заказчик - пользующийся услугами оценщика уполномоченный государственный орган по управлению государственным имуществом Республики Таджикистан в случае оценки республиканской собственности и исполнительные органы государственной власти областей, городов и районов в случае оценки коммунальной собственности;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>- объект оценки - объекты государственной собственности, в отношении которых может осуществляться оценочная деятельность;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>- отчёт по результатам оценки - утвержденный государственным уполномоченным органом по управлению государственным имуществом Республики Таджикистан письменный отчет, представляемый оценщиком заказчику о результатах оценочной деятельности и по форме и содержанию отвечающий требованиям законодательства.</w:t>
      </w:r>
    </w:p>
    <w:p w:rsidR="009A00EA" w:rsidRDefault="009A00EA" w:rsidP="009A00EA">
      <w:pPr>
        <w:pStyle w:val="4"/>
        <w:spacing w:before="0"/>
        <w:divId w:val="1578632899"/>
        <w:rPr>
          <w:rFonts w:ascii="Times New Tojik" w:eastAsia="Times New Roman" w:hAnsi="Times New Tojik" w:cs="Tahoma"/>
          <w:color w:val="auto"/>
          <w:sz w:val="28"/>
          <w:szCs w:val="28"/>
        </w:rPr>
      </w:pPr>
      <w:bookmarkStart w:id="4" w:name="A3L50MNJJ2"/>
      <w:bookmarkEnd w:id="4"/>
      <w:r>
        <w:rPr>
          <w:rFonts w:ascii="Times New Tojik" w:eastAsia="Times New Roman" w:hAnsi="Times New Tojik" w:cs="Tahoma"/>
          <w:color w:val="auto"/>
          <w:sz w:val="28"/>
          <w:szCs w:val="28"/>
        </w:rPr>
        <w:t>3. Объекты оценки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 xml:space="preserve">3. К объектам, подлежащим оценке в соответствии с настоящим Порядком и состоящим из оборотных и </w:t>
      </w:r>
      <w:proofErr w:type="spellStart"/>
      <w:r>
        <w:rPr>
          <w:rFonts w:ascii="Times New Tojik" w:hAnsi="Times New Tojik" w:cs="Tahoma"/>
          <w:sz w:val="28"/>
          <w:szCs w:val="28"/>
        </w:rPr>
        <w:t>внеоборотных</w:t>
      </w:r>
      <w:proofErr w:type="spellEnd"/>
      <w:r>
        <w:rPr>
          <w:rFonts w:ascii="Times New Tojik" w:hAnsi="Times New Tojik" w:cs="Tahoma"/>
          <w:sz w:val="28"/>
          <w:szCs w:val="28"/>
        </w:rPr>
        <w:t xml:space="preserve"> активов, относятся: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proofErr w:type="gramStart"/>
      <w:r>
        <w:rPr>
          <w:rFonts w:ascii="Times New Tojik" w:hAnsi="Times New Tojik" w:cs="Tahoma"/>
          <w:sz w:val="28"/>
          <w:szCs w:val="28"/>
        </w:rPr>
        <w:lastRenderedPageBreak/>
        <w:t xml:space="preserve">- основные средства (здания, сооружения, оборотные средства, оборудование, транспортные средства и механизмы, вычислительная техника, измерительные и наладочные приборы и устройства, хозяйственный инвентарь, тяговый (рабочий) и продуктивный скот, многолетние насаждения и другие орудия труда); </w:t>
      </w:r>
      <w:proofErr w:type="gramEnd"/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>- запасы и затраты, денежные средства, расчёты и другие активы;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 xml:space="preserve">- неустановленные оборудования, незавершенные капитальные вложения и авансы, включая стоимость незаконченного строительства; 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>- нематериальные активы, отраженные в балансе;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>- долгосрочные (на срок более года) финансовые вложения, включая вклады предприятия в доходные активы (акции, облигации и другие ценные бумаги) других предприятий, в процентные облигации внутренних государственных и местных займов, а также предоставленные другим предприятиям займы;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 xml:space="preserve">- денежные средства, расчеты и прочие активы: денежные средства в кассе, на счетах банков и прочие денежные средства, краткосрочные (на срок не более одного года) финансовые вложения, работы и услуги, дебиторская задолженность, собственный капитал и </w:t>
      </w:r>
      <w:proofErr w:type="gramStart"/>
      <w:r>
        <w:rPr>
          <w:rFonts w:ascii="Times New Tojik" w:hAnsi="Times New Tojik" w:cs="Tahoma"/>
          <w:sz w:val="28"/>
          <w:szCs w:val="28"/>
        </w:rPr>
        <w:t>другие</w:t>
      </w:r>
      <w:proofErr w:type="gramEnd"/>
      <w:r>
        <w:rPr>
          <w:rFonts w:ascii="Times New Tojik" w:hAnsi="Times New Tojik" w:cs="Tahoma"/>
          <w:sz w:val="28"/>
          <w:szCs w:val="28"/>
        </w:rPr>
        <w:t xml:space="preserve"> компенсируемые в будущем аналогичные средства, отражаемые в активе баланса;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>- запасы и затраты (продукция, сырье, материалы, незавершенное строительство, готовая продукция, горюче-смазочные материалы, запасные части, строительные и вспомогательные материалы, малоценные быстроизнашивающиеся инструменты, расходы будущих периодов и другие материальные ценности);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 xml:space="preserve">- отдельные материальные объекты (сырьё), в том числе бесхозные объекты; - сырьевой комплекс, составляющий государственную собственность, в том числе конкретный вид собственности (движимый и недвижимый, включая предприятия); 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>- иная собственность, отраженная в 1 главе активного баланса.</w:t>
      </w:r>
    </w:p>
    <w:p w:rsidR="009A00EA" w:rsidRDefault="009A00EA" w:rsidP="009A00EA">
      <w:pPr>
        <w:pStyle w:val="4"/>
        <w:spacing w:before="0"/>
        <w:divId w:val="1578632899"/>
        <w:rPr>
          <w:rFonts w:ascii="Times New Tojik" w:eastAsia="Times New Roman" w:hAnsi="Times New Tojik" w:cs="Tahoma"/>
          <w:color w:val="auto"/>
          <w:sz w:val="28"/>
          <w:szCs w:val="28"/>
        </w:rPr>
      </w:pPr>
      <w:bookmarkStart w:id="5" w:name="A3L50MO629"/>
      <w:bookmarkEnd w:id="5"/>
      <w:r>
        <w:rPr>
          <w:rFonts w:ascii="Times New Tojik" w:eastAsia="Times New Roman" w:hAnsi="Times New Tojik" w:cs="Tahoma"/>
          <w:color w:val="auto"/>
          <w:sz w:val="28"/>
          <w:szCs w:val="28"/>
        </w:rPr>
        <w:t>4. Определение первоначальной стоимости объекта приватизации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>4. Стартовая стоимость объекта приватизации, выставленного на продажу по индивидуальному приватизационному проекту, утверждается Правительством Республики Таджикистан.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 xml:space="preserve">5. Стартовая стоимость объекта приватизации, относящегося к республиканской собственности приватизируемого на аукционах и тендерах, утверждается государственным уполномоченным органом по управлению государственным имуществом Республики Таджикистан, а находящегося в коммунальной собственности, соответствующими </w:t>
      </w:r>
      <w:proofErr w:type="spellStart"/>
      <w:r>
        <w:rPr>
          <w:rFonts w:ascii="Times New Tojik" w:hAnsi="Times New Tojik" w:cs="Tahoma"/>
          <w:sz w:val="28"/>
          <w:szCs w:val="28"/>
        </w:rPr>
        <w:t>маджлисами</w:t>
      </w:r>
      <w:proofErr w:type="spellEnd"/>
      <w:r>
        <w:rPr>
          <w:rFonts w:ascii="Times New Tojik" w:hAnsi="Times New Tojik" w:cs="Tahoma"/>
          <w:sz w:val="28"/>
          <w:szCs w:val="28"/>
        </w:rPr>
        <w:t xml:space="preserve"> народных депутатов и в рамках своих полномочий председателями Горно-Бадахшанской автономной области, областей, городов и районов.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 xml:space="preserve">6. При определении стартовой стоимости объекта приватизации государственный уполномоченный орган по управлению государственным имуществом Республики Таджикистан вправе применить дополнительные повышающие коэффициенты. </w:t>
      </w:r>
    </w:p>
    <w:p w:rsidR="009A00EA" w:rsidRDefault="009A00EA" w:rsidP="009A00EA">
      <w:pPr>
        <w:pStyle w:val="4"/>
        <w:spacing w:before="0"/>
        <w:divId w:val="1578632899"/>
        <w:rPr>
          <w:rFonts w:ascii="Times New Tojik" w:eastAsia="Times New Roman" w:hAnsi="Times New Tojik" w:cs="Tahoma"/>
          <w:color w:val="auto"/>
          <w:sz w:val="28"/>
          <w:szCs w:val="28"/>
        </w:rPr>
      </w:pPr>
      <w:bookmarkStart w:id="6" w:name="A3L50MOFOM"/>
      <w:bookmarkEnd w:id="6"/>
      <w:r>
        <w:rPr>
          <w:rFonts w:ascii="Times New Tojik" w:eastAsia="Times New Roman" w:hAnsi="Times New Tojik" w:cs="Tahoma"/>
          <w:color w:val="auto"/>
          <w:sz w:val="28"/>
          <w:szCs w:val="28"/>
        </w:rPr>
        <w:t>5. Оценка государственной собственности, как объекта приватизации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lastRenderedPageBreak/>
        <w:t xml:space="preserve">7. Оценка государственной собственности, как самостоятельного объекта приватизации, осуществляется по остаточной балансовой стоимости, рассчитанной путем уменьшения величины их балансовой восстановительной стоимости на величину износа, исчисленного согласно бухгалтерскому учету, </w:t>
      </w:r>
      <w:proofErr w:type="gramStart"/>
      <w:r>
        <w:rPr>
          <w:rFonts w:ascii="Times New Tojik" w:hAnsi="Times New Tojik" w:cs="Tahoma"/>
          <w:sz w:val="28"/>
          <w:szCs w:val="28"/>
        </w:rPr>
        <w:t>исходя из всего срока их эксплуатации и не может</w:t>
      </w:r>
      <w:proofErr w:type="gramEnd"/>
      <w:r>
        <w:rPr>
          <w:rFonts w:ascii="Times New Tojik" w:hAnsi="Times New Tojik" w:cs="Tahoma"/>
          <w:sz w:val="28"/>
          <w:szCs w:val="28"/>
        </w:rPr>
        <w:t xml:space="preserve"> быть меньше размеров, указанных в пункте 13 Порядка.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 xml:space="preserve">8. Восстановительная стоимость государственного имущества определяется - путём применения единого увеличивающего </w:t>
      </w:r>
      <w:proofErr w:type="spellStart"/>
      <w:r>
        <w:rPr>
          <w:rFonts w:ascii="Times New Tojik" w:hAnsi="Times New Tojik" w:cs="Tahoma"/>
          <w:sz w:val="28"/>
          <w:szCs w:val="28"/>
        </w:rPr>
        <w:t>коэффицента</w:t>
      </w:r>
      <w:proofErr w:type="spellEnd"/>
      <w:r>
        <w:rPr>
          <w:rFonts w:ascii="Times New Tojik" w:hAnsi="Times New Tojik" w:cs="Tahoma"/>
          <w:sz w:val="28"/>
          <w:szCs w:val="28"/>
        </w:rPr>
        <w:t>, утвержденного Правительством Республики Таджикистан на дату оценки.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 xml:space="preserve">9. Повторная оценка государственного имущества, приобретённого за иностранную валюту, осуществляется с учетом курса инвалюты по отношению к национальной валюте на дату купли имущества с применением единого </w:t>
      </w:r>
      <w:proofErr w:type="spellStart"/>
      <w:r>
        <w:rPr>
          <w:rFonts w:ascii="Times New Tojik" w:hAnsi="Times New Tojik" w:cs="Tahoma"/>
          <w:sz w:val="28"/>
          <w:szCs w:val="28"/>
        </w:rPr>
        <w:t>коэффицента</w:t>
      </w:r>
      <w:proofErr w:type="spellEnd"/>
      <w:r>
        <w:rPr>
          <w:rFonts w:ascii="Times New Tojik" w:hAnsi="Times New Tojik" w:cs="Tahoma"/>
          <w:sz w:val="28"/>
          <w:szCs w:val="28"/>
        </w:rPr>
        <w:t xml:space="preserve"> увеличения, утвержденного Правительством Республики Таджикистан на дату оценки.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 xml:space="preserve">10. Оценочная стоимость незавершенного строительства определяется в зависимости от объёма выполненной в соответствующие годы работы с применением единого </w:t>
      </w:r>
      <w:proofErr w:type="spellStart"/>
      <w:r>
        <w:rPr>
          <w:rFonts w:ascii="Times New Tojik" w:hAnsi="Times New Tojik" w:cs="Tahoma"/>
          <w:sz w:val="28"/>
          <w:szCs w:val="28"/>
        </w:rPr>
        <w:t>коэффицента</w:t>
      </w:r>
      <w:proofErr w:type="spellEnd"/>
      <w:r>
        <w:rPr>
          <w:rFonts w:ascii="Times New Tojik" w:hAnsi="Times New Tojik" w:cs="Tahoma"/>
          <w:sz w:val="28"/>
          <w:szCs w:val="28"/>
        </w:rPr>
        <w:t xml:space="preserve"> увеличения, утвержденного Правительством Республики Таджикистан на дату оценки.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>11. Оценочная стоимость неустановленного оборудования определяется в зависимости от их года приобретения, с учетом применения единых коэффициентов увеличения, утвержденных Правительством Республики Таджикистан на дату оценки.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 xml:space="preserve">12. </w:t>
      </w:r>
      <w:proofErr w:type="gramStart"/>
      <w:r>
        <w:rPr>
          <w:rFonts w:ascii="Times New Tojik" w:hAnsi="Times New Tojik" w:cs="Tahoma"/>
          <w:sz w:val="28"/>
          <w:szCs w:val="28"/>
        </w:rPr>
        <w:t>Оценочная стоимость государственного недвижимого имущества, имеющего 100-процентный износ, принимается равной 25% от восстановительной стоимости.</w:t>
      </w:r>
      <w:proofErr w:type="gramEnd"/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>Оценочная стоимость государственного движимого имущества с износом 100 % оценивается в 10 % восстановительной стоимости.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 xml:space="preserve">Оценочная стоимость  транспортного  средства  со   100-процентным износом,  срок использования которого превышает 12 лет, определяется в размере 5%  от восстановительной стоимости </w:t>
      </w:r>
      <w:r>
        <w:rPr>
          <w:rStyle w:val="inline-comment"/>
          <w:rFonts w:ascii="Times New Tojik" w:hAnsi="Times New Tojik" w:cs="Tahoma"/>
          <w:color w:val="auto"/>
          <w:sz w:val="28"/>
          <w:szCs w:val="28"/>
        </w:rPr>
        <w:t xml:space="preserve">(в  редакции  постановления Правительства РТ от 31.10.2014г. </w:t>
      </w:r>
      <w:hyperlink r:id="rId13" w:tooltip="Ссылка на Пост. Правительства РТ О внесении измен-й и допол-й в постановление Правительства РТ от 1 августа 2012 года, №387" w:history="1">
        <w:r>
          <w:rPr>
            <w:rStyle w:val="a4"/>
            <w:rFonts w:ascii="Times New Tojik" w:hAnsi="Times New Tojik" w:cs="Tahoma"/>
            <w:i/>
            <w:iCs/>
            <w:color w:val="auto"/>
          </w:rPr>
          <w:t>№700</w:t>
        </w:r>
      </w:hyperlink>
      <w:r>
        <w:rPr>
          <w:rStyle w:val="inline-comment"/>
          <w:rFonts w:ascii="Times New Tojik" w:hAnsi="Times New Tojik" w:cs="Tahoma"/>
          <w:color w:val="auto"/>
          <w:sz w:val="28"/>
          <w:szCs w:val="28"/>
        </w:rPr>
        <w:t>).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 xml:space="preserve">13. Стоимость конфискованного в интересах государства и покупаемого для его нужд, арестованного и </w:t>
      </w:r>
      <w:proofErr w:type="spellStart"/>
      <w:r>
        <w:rPr>
          <w:rFonts w:ascii="Times New Tojik" w:hAnsi="Times New Tojik" w:cs="Tahoma"/>
          <w:sz w:val="28"/>
          <w:szCs w:val="28"/>
        </w:rPr>
        <w:t>безхозного</w:t>
      </w:r>
      <w:proofErr w:type="spellEnd"/>
      <w:r>
        <w:rPr>
          <w:rFonts w:ascii="Times New Tojik" w:hAnsi="Times New Tojik" w:cs="Tahoma"/>
          <w:sz w:val="28"/>
          <w:szCs w:val="28"/>
        </w:rPr>
        <w:t xml:space="preserve"> имущества, определяется в соответствии с </w:t>
      </w:r>
      <w:hyperlink r:id="rId14" w:tooltip="Ссылка на Закон РТ Об оценочной деятельности" w:history="1">
        <w:r>
          <w:rPr>
            <w:rStyle w:val="a4"/>
            <w:rFonts w:ascii="Times New Tojik" w:hAnsi="Times New Tojik" w:cs="Tahoma"/>
            <w:color w:val="auto"/>
          </w:rPr>
          <w:t>Законом</w:t>
        </w:r>
      </w:hyperlink>
      <w:r>
        <w:rPr>
          <w:rFonts w:ascii="Times New Tojik" w:hAnsi="Times New Tojik" w:cs="Tahoma"/>
          <w:sz w:val="28"/>
          <w:szCs w:val="28"/>
        </w:rPr>
        <w:t xml:space="preserve"> Республики Таджикистан "Об оценочной деятельности".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>14. При приватизации государственного имущества право пользования землёй, на которой расположен объект приватизации, переходит покупателю.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>15. Окончательная цена государственного имущества устанавливается на торгах в ходе аукционов, проведения тендеров и конкурсов.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 xml:space="preserve">16. Стоимость государственного имущества, сданного на аренду, определяется в соответствии с </w:t>
      </w:r>
      <w:hyperlink r:id="rId15" w:tooltip="Ссылка на Закон РТ Об аренде в Республике Таджикистан" w:history="1">
        <w:r>
          <w:rPr>
            <w:rStyle w:val="a4"/>
            <w:rFonts w:ascii="Times New Tojik" w:hAnsi="Times New Tojik" w:cs="Tahoma"/>
            <w:color w:val="auto"/>
          </w:rPr>
          <w:t>Законом</w:t>
        </w:r>
      </w:hyperlink>
      <w:r>
        <w:rPr>
          <w:rFonts w:ascii="Times New Tojik" w:hAnsi="Times New Tojik" w:cs="Tahoma"/>
          <w:sz w:val="28"/>
          <w:szCs w:val="28"/>
        </w:rPr>
        <w:t xml:space="preserve"> Республики Таджикистан "Об аренде в Республике Таджикистан".</w:t>
      </w:r>
    </w:p>
    <w:p w:rsidR="009A00EA" w:rsidRDefault="009A00EA" w:rsidP="009A00EA">
      <w:pPr>
        <w:pStyle w:val="4"/>
        <w:spacing w:before="0"/>
        <w:divId w:val="1578632899"/>
        <w:rPr>
          <w:rFonts w:ascii="Times New Tojik" w:eastAsia="Times New Roman" w:hAnsi="Times New Tojik" w:cs="Tahoma"/>
          <w:color w:val="auto"/>
          <w:sz w:val="28"/>
          <w:szCs w:val="28"/>
        </w:rPr>
      </w:pPr>
      <w:bookmarkStart w:id="7" w:name="A3L50MRA8G"/>
      <w:bookmarkEnd w:id="7"/>
      <w:r>
        <w:rPr>
          <w:rFonts w:ascii="Times New Tojik" w:eastAsia="Times New Roman" w:hAnsi="Times New Tojik" w:cs="Tahoma"/>
          <w:color w:val="auto"/>
          <w:sz w:val="28"/>
          <w:szCs w:val="28"/>
        </w:rPr>
        <w:t>6. Стоимость государственного имущества предприятий, преобразуемых в открытое акционерное общество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 xml:space="preserve">17. </w:t>
      </w:r>
      <w:proofErr w:type="gramStart"/>
      <w:r>
        <w:rPr>
          <w:rFonts w:ascii="Times New Tojik" w:hAnsi="Times New Tojik" w:cs="Tahoma"/>
          <w:sz w:val="28"/>
          <w:szCs w:val="28"/>
        </w:rPr>
        <w:t xml:space="preserve">Оценка имущества государственного предприятия, преобразуемого в открытое акционерное общество, определяется на основании последних </w:t>
      </w:r>
      <w:r>
        <w:rPr>
          <w:rFonts w:ascii="Times New Tojik" w:hAnsi="Times New Tojik" w:cs="Tahoma"/>
          <w:sz w:val="28"/>
          <w:szCs w:val="28"/>
        </w:rPr>
        <w:lastRenderedPageBreak/>
        <w:t>балансовых отчётных данных, утвержденных налоговым органом места нахождения предприятия с приложением к нему заверенного перечня основных средств, незавершенных строительством сооружений, неустановленного оборудования и долгосрочных вложений (на срок более года), оборотных средств, дебиторских и кредиторских задолженностей и других обязательств, отражённых на последнем балансовом отчёте предприятия.</w:t>
      </w:r>
      <w:proofErr w:type="gramEnd"/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>18. Заказчик представляет оценщику баланс предприятия, заверенный налоговым органом и перечень основных средств, незавершенных строительством сооружений, неустановленного оборудования, дебиторских и кредиторских задолженностей.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 xml:space="preserve">19. Стоимость имущества предприятия (СИП) определяется по формуле: 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>Сип=Ап-ОП, где: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 xml:space="preserve">- Ак - активы </w:t>
      </w:r>
      <w:proofErr w:type="gramStart"/>
      <w:r>
        <w:rPr>
          <w:rFonts w:ascii="Times New Tojik" w:hAnsi="Times New Tojik" w:cs="Tahoma"/>
          <w:sz w:val="28"/>
          <w:szCs w:val="28"/>
        </w:rPr>
        <w:t>предприятия-общая</w:t>
      </w:r>
      <w:proofErr w:type="gramEnd"/>
      <w:r>
        <w:rPr>
          <w:rFonts w:ascii="Times New Tojik" w:hAnsi="Times New Tojik" w:cs="Tahoma"/>
          <w:sz w:val="28"/>
          <w:szCs w:val="28"/>
        </w:rPr>
        <w:t xml:space="preserve"> стоимость активов предприятия за минусом износа основных средств, исходя из всего срока их эксплуатации; 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>- Оп - обязательства предприятия.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>20. Стоимость имущества предприятия должна быть больше нуля.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>21. Обязательства предприятия состоят из облигаций и кредитов, расчётов и авансов, полученных от покупателей и заказчиков.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>22. Обязательства предприятия определяются на основании данных раздела II</w:t>
      </w:r>
      <w:proofErr w:type="gramStart"/>
      <w:r>
        <w:rPr>
          <w:rFonts w:ascii="Times New Tojik" w:hAnsi="Times New Tojik" w:cs="Tahoma"/>
          <w:sz w:val="28"/>
          <w:szCs w:val="28"/>
        </w:rPr>
        <w:t>А</w:t>
      </w:r>
      <w:proofErr w:type="gramEnd"/>
      <w:r>
        <w:rPr>
          <w:rFonts w:ascii="Times New Tojik" w:hAnsi="Times New Tojik" w:cs="Tahoma"/>
          <w:sz w:val="28"/>
          <w:szCs w:val="28"/>
        </w:rPr>
        <w:t xml:space="preserve"> "Краткосрочные пассивы" и раздела </w:t>
      </w:r>
      <w:proofErr w:type="spellStart"/>
      <w:r>
        <w:rPr>
          <w:rFonts w:ascii="Times New Tojik" w:hAnsi="Times New Tojik" w:cs="Tahoma"/>
          <w:sz w:val="28"/>
          <w:szCs w:val="28"/>
        </w:rPr>
        <w:t>IIIб</w:t>
      </w:r>
      <w:proofErr w:type="spellEnd"/>
      <w:r>
        <w:rPr>
          <w:rFonts w:ascii="Times New Tojik" w:hAnsi="Times New Tojik" w:cs="Tahoma"/>
          <w:sz w:val="28"/>
          <w:szCs w:val="28"/>
        </w:rPr>
        <w:t xml:space="preserve"> "Долгосрочные пассивы" пассива баланса путем суммирования нижеследующих данных: 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proofErr w:type="gramStart"/>
      <w:r>
        <w:rPr>
          <w:rFonts w:ascii="Times New Tojik" w:hAnsi="Times New Tojik" w:cs="Tahoma"/>
          <w:sz w:val="28"/>
          <w:szCs w:val="28"/>
        </w:rPr>
        <w:t>- статьи "Долгосрочные обязательства", статьи "Облигации к оплате", статьи "Банковские долги", статьи "Векселя к оплате", статьи "Обязательства по финансовой аренде", статьи "Прочие долгосрочные обязательства", статьи "Отсроченные расходы", статьи "Отсроченные налоговые обязательства", статьи "Расчеты к оплате по товарам и услугам", статьи "Прочие расчёты к оплате", статьи "Краткосрочные векселя к оплате", статьи "Предварительная оплата покупателей и поручителей и долги поручителей по договору строительства</w:t>
      </w:r>
      <w:proofErr w:type="gramEnd"/>
      <w:r>
        <w:rPr>
          <w:rFonts w:ascii="Times New Tojik" w:hAnsi="Times New Tojik" w:cs="Tahoma"/>
          <w:sz w:val="28"/>
          <w:szCs w:val="28"/>
        </w:rPr>
        <w:t xml:space="preserve">", </w:t>
      </w:r>
      <w:proofErr w:type="gramStart"/>
      <w:r>
        <w:rPr>
          <w:rFonts w:ascii="Times New Tojik" w:hAnsi="Times New Tojik" w:cs="Tahoma"/>
          <w:sz w:val="28"/>
          <w:szCs w:val="28"/>
        </w:rPr>
        <w:t>статьи "Прочие краткосрочные обязательства", статьи "Краткосрочные обязательства займа", в том числе "Банковские кредиты", статьи "Прочие займы ", статьи "Текущая часть долгосрочных обязательств", статьи "Учтенные краткосрочные обязательства ", в том числе ""Учтенные обязательства по платежам по товару и услугам", "Заработная плата к оплате", "Учтённые долевые части социальным фондам", "Дивиденды к оплате",. "Проценты к оплате", "Прочие учтённые расходы", "статьи "Налоги к оплате", в том</w:t>
      </w:r>
      <w:proofErr w:type="gramEnd"/>
      <w:r>
        <w:rPr>
          <w:rFonts w:ascii="Times New Tojik" w:hAnsi="Times New Tojik" w:cs="Tahoma"/>
          <w:sz w:val="28"/>
          <w:szCs w:val="28"/>
        </w:rPr>
        <w:t xml:space="preserve"> </w:t>
      </w:r>
      <w:proofErr w:type="gramStart"/>
      <w:r>
        <w:rPr>
          <w:rFonts w:ascii="Times New Tojik" w:hAnsi="Times New Tojik" w:cs="Tahoma"/>
          <w:sz w:val="28"/>
          <w:szCs w:val="28"/>
        </w:rPr>
        <w:t>числе</w:t>
      </w:r>
      <w:proofErr w:type="gramEnd"/>
      <w:r>
        <w:rPr>
          <w:rFonts w:ascii="Times New Tojik" w:hAnsi="Times New Tojik" w:cs="Tahoma"/>
          <w:sz w:val="28"/>
          <w:szCs w:val="28"/>
        </w:rPr>
        <w:t>, "Налог с доходов", "Налог с доходов физических лиц". "ААИ к оплате", "Акцизы к оплате", "Прочие налоги к оплате".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>23. В обязательствах предприятий учитываются обязательства по арендуемым зданиям, сооружениям, оборудованию и другим объектам, относящимся к средствам труда</w:t>
      </w:r>
    </w:p>
    <w:p w:rsidR="009A00EA" w:rsidRDefault="009A00EA" w:rsidP="009A00EA">
      <w:pPr>
        <w:pStyle w:val="4"/>
        <w:spacing w:before="0"/>
        <w:divId w:val="1578632899"/>
        <w:rPr>
          <w:rFonts w:ascii="Times New Tojik" w:eastAsia="Times New Roman" w:hAnsi="Times New Tojik" w:cs="Tahoma"/>
          <w:color w:val="auto"/>
          <w:sz w:val="28"/>
          <w:szCs w:val="28"/>
        </w:rPr>
      </w:pPr>
      <w:bookmarkStart w:id="8" w:name="A3L50MTNLT"/>
      <w:bookmarkEnd w:id="8"/>
      <w:r>
        <w:rPr>
          <w:rFonts w:ascii="Times New Tojik" w:eastAsia="Times New Roman" w:hAnsi="Times New Tojik" w:cs="Tahoma"/>
          <w:color w:val="auto"/>
          <w:sz w:val="28"/>
          <w:szCs w:val="28"/>
        </w:rPr>
        <w:t>7. Определение стоимости имущества структурной единицы государственного предприятия, преобразуемого в открытое акционерное общество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lastRenderedPageBreak/>
        <w:t>24. Структурная единица государственного предприятия, преобразуемого в открытое акционерное общество, должно быть выделено на основе разделительного баланса и заверенного перечня имущества.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>25. Стоимость имущества структурной единицы государственного предприятия, преобразуемого в акционерное общество открытого типа, определяется на основе заверенного перечня имущества и разделительного баланса выделенной структурной единицы.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>26. Заказчик представляет оценщику разделительный баланс структурной единицы государственного предприятия, перечень основных средств, незавершенных строительством строений и неустановленного оборудования.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 xml:space="preserve">27. Стоимость и имущества структурной единицы предприятия определяется по следующей формуле: 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proofErr w:type="spellStart"/>
      <w:r>
        <w:rPr>
          <w:rFonts w:ascii="Times New Tojik" w:hAnsi="Times New Tojik" w:cs="Tahoma"/>
          <w:sz w:val="28"/>
          <w:szCs w:val="28"/>
        </w:rPr>
        <w:t>Сисеп</w:t>
      </w:r>
      <w:proofErr w:type="spellEnd"/>
      <w:r>
        <w:rPr>
          <w:rFonts w:ascii="Times New Tojik" w:hAnsi="Times New Tojik" w:cs="Tahoma"/>
          <w:sz w:val="28"/>
          <w:szCs w:val="28"/>
        </w:rPr>
        <w:t>=</w:t>
      </w:r>
      <w:proofErr w:type="spellStart"/>
      <w:r>
        <w:rPr>
          <w:rFonts w:ascii="Times New Tojik" w:hAnsi="Times New Tojik" w:cs="Tahoma"/>
          <w:sz w:val="28"/>
          <w:szCs w:val="28"/>
        </w:rPr>
        <w:t>Осеа-Оеп</w:t>
      </w:r>
      <w:proofErr w:type="spellEnd"/>
      <w:r>
        <w:rPr>
          <w:rFonts w:ascii="Times New Tojik" w:hAnsi="Times New Tojik" w:cs="Tahoma"/>
          <w:sz w:val="28"/>
          <w:szCs w:val="28"/>
        </w:rPr>
        <w:t>, где: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 xml:space="preserve">- </w:t>
      </w:r>
      <w:proofErr w:type="spellStart"/>
      <w:r>
        <w:rPr>
          <w:rFonts w:ascii="Times New Tojik" w:hAnsi="Times New Tojik" w:cs="Tahoma"/>
          <w:sz w:val="28"/>
          <w:szCs w:val="28"/>
        </w:rPr>
        <w:t>Осеа</w:t>
      </w:r>
      <w:proofErr w:type="spellEnd"/>
      <w:r>
        <w:rPr>
          <w:rFonts w:ascii="Times New Tojik" w:hAnsi="Times New Tojik" w:cs="Tahoma"/>
          <w:sz w:val="28"/>
          <w:szCs w:val="28"/>
        </w:rPr>
        <w:t xml:space="preserve"> - общая стоимость единицы активов структурного предприятия за минусом износа основных средств, исходя из всего срока эксплуатации: 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 xml:space="preserve">- </w:t>
      </w:r>
      <w:proofErr w:type="spellStart"/>
      <w:r>
        <w:rPr>
          <w:rFonts w:ascii="Times New Tojik" w:hAnsi="Times New Tojik" w:cs="Tahoma"/>
          <w:sz w:val="28"/>
          <w:szCs w:val="28"/>
        </w:rPr>
        <w:t>Oen</w:t>
      </w:r>
      <w:proofErr w:type="spellEnd"/>
      <w:r>
        <w:rPr>
          <w:rFonts w:ascii="Times New Tojik" w:hAnsi="Times New Tojik" w:cs="Tahoma"/>
          <w:sz w:val="28"/>
          <w:szCs w:val="28"/>
        </w:rPr>
        <w:t>-обязательства единицы предприятия.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>28. Общая стоимость имущества предприятия должна быть больше нуля.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>29. Обязательства единицы предприятия состоят из заемных средств и кредитов, расчётов и авансов, полученных от покупателей и заказчиков, а также фонда материального поощрения.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>30. Обязательства единицы предприятия определяются на основании данных раздела ПА "Краткосрочные обязательства" и раздела ПБ "Долгосрочные обязательства" из обязательств баланса путем суммирования следующих данных: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proofErr w:type="gramStart"/>
      <w:r>
        <w:rPr>
          <w:rFonts w:ascii="Times New Tojik" w:hAnsi="Times New Tojik" w:cs="Tahoma"/>
          <w:sz w:val="28"/>
          <w:szCs w:val="28"/>
        </w:rPr>
        <w:t>- статьи "Долгосрочные обязательства", статьи "Облигации к оплате", статьи "Банковские долги", статьи "Векселя к оплате", статьи "Обязательства по финансовой аренде", статьи "Прочие долгосрочные обязательства", статьи "Отсроченные расходы", статьи "Отсроченные налоговые обязательства", статьи "Расчеты к оплате по товарам и услугам", статьи "Прочие расчёты к оплате", статьи "Краткосрочные векселя к оплате", статьи "Предварительная оплата покупателей и поручителей и долги поручителей по договору строительства</w:t>
      </w:r>
      <w:proofErr w:type="gramEnd"/>
      <w:r>
        <w:rPr>
          <w:rFonts w:ascii="Times New Tojik" w:hAnsi="Times New Tojik" w:cs="Tahoma"/>
          <w:sz w:val="28"/>
          <w:szCs w:val="28"/>
        </w:rPr>
        <w:t xml:space="preserve">", </w:t>
      </w:r>
      <w:proofErr w:type="gramStart"/>
      <w:r>
        <w:rPr>
          <w:rFonts w:ascii="Times New Tojik" w:hAnsi="Times New Tojik" w:cs="Tahoma"/>
          <w:sz w:val="28"/>
          <w:szCs w:val="28"/>
        </w:rPr>
        <w:t>статьи "Прочие краткосрочные обязательства", статьи " Краткосрочные обязательства займа", в том числе" "Банковские кредиты", статьи "Прочие займы ", статьи "Текущая часть долгосрочных обязательств", статьи "Учтенные краткосрочные обязательства", в том числе "Учтенные обязательства по платежам по товару и услугам", "Заработная плата к оплате".</w:t>
      </w:r>
      <w:proofErr w:type="gramEnd"/>
      <w:r>
        <w:rPr>
          <w:rFonts w:ascii="Times New Tojik" w:hAnsi="Times New Tojik" w:cs="Tahoma"/>
          <w:sz w:val="28"/>
          <w:szCs w:val="28"/>
        </w:rPr>
        <w:t xml:space="preserve"> "Учтённые долевые части социальным фондам", "Дивиденды к оплате", "Проценты к оплате", "Прочие учтённые расходы", "статьи "Налоги к оплате", в том числе, "Налог с доходов", "Налог с доходов физических лиц", "ААИ к оплате", "Акцизы к оплате", "Прочие налоги к оплате".</w:t>
      </w:r>
    </w:p>
    <w:p w:rsidR="009A00EA" w:rsidRDefault="009A00EA" w:rsidP="009A00EA">
      <w:pPr>
        <w:pStyle w:val="4"/>
        <w:spacing w:before="0"/>
        <w:divId w:val="1578632899"/>
        <w:rPr>
          <w:rFonts w:ascii="Times New Tojik" w:eastAsia="Times New Roman" w:hAnsi="Times New Tojik" w:cs="Tahoma"/>
          <w:color w:val="auto"/>
          <w:sz w:val="28"/>
          <w:szCs w:val="28"/>
        </w:rPr>
      </w:pPr>
      <w:bookmarkStart w:id="9" w:name="A3L50MV44G"/>
      <w:bookmarkEnd w:id="9"/>
      <w:r>
        <w:rPr>
          <w:rFonts w:ascii="Times New Tojik" w:eastAsia="Times New Roman" w:hAnsi="Times New Tojik" w:cs="Tahoma"/>
          <w:color w:val="auto"/>
          <w:sz w:val="28"/>
          <w:szCs w:val="28"/>
        </w:rPr>
        <w:t>8. Определение цены государственных пакетов акций в уставных капиталах акционерных обществ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 xml:space="preserve">31. Цена государственных акций в уставных капиталах акционерных обществ определяются следующим образом: 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 xml:space="preserve">- путём определения стоимости совокупности акций; 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>- путём определения стоимости одной акции;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lastRenderedPageBreak/>
        <w:t>- путём определения стоимости пакета акций, принадлежащих государству.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 xml:space="preserve">32. Общая стоимость акций акционерного общества определяется по формуле: 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 xml:space="preserve">ОСА= А-РП-СС, где: 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 xml:space="preserve">ОСА - </w:t>
      </w:r>
      <w:proofErr w:type="spellStart"/>
      <w:r>
        <w:rPr>
          <w:rFonts w:ascii="Times New Tojik" w:hAnsi="Times New Tojik" w:cs="Tahoma"/>
          <w:sz w:val="28"/>
          <w:szCs w:val="28"/>
        </w:rPr>
        <w:t>обшая</w:t>
      </w:r>
      <w:proofErr w:type="spellEnd"/>
      <w:r>
        <w:rPr>
          <w:rFonts w:ascii="Times New Tojik" w:hAnsi="Times New Tojik" w:cs="Tahoma"/>
          <w:sz w:val="28"/>
          <w:szCs w:val="28"/>
        </w:rPr>
        <w:t xml:space="preserve"> стоимость акций; 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 xml:space="preserve">А - активы акционерского общества; 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 xml:space="preserve">РП - расчеты и пассивы; 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>СС - стоимость объектов социальной сферы.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>33. Общая стоимость акций не может быть меньше нуля.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>34. Общая стоимость активов акционерного общества определяется в соответствии с валютой баланса за минусом износа основных средств, исходя из всего срока эксплуатации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 xml:space="preserve">35. Обязательства единицы предприятия определяются на основании данных раздела II А баланса "Краткосрочные </w:t>
      </w:r>
      <w:proofErr w:type="spellStart"/>
      <w:r>
        <w:rPr>
          <w:rFonts w:ascii="Times New Tojik" w:hAnsi="Times New Tojik" w:cs="Tahoma"/>
          <w:sz w:val="28"/>
          <w:szCs w:val="28"/>
        </w:rPr>
        <w:t>обязательства</w:t>
      </w:r>
      <w:proofErr w:type="gramStart"/>
      <w:r>
        <w:rPr>
          <w:rFonts w:ascii="Times New Tojik" w:hAnsi="Times New Tojik" w:cs="Tahoma"/>
          <w:sz w:val="28"/>
          <w:szCs w:val="28"/>
        </w:rPr>
        <w:t>"и</w:t>
      </w:r>
      <w:proofErr w:type="spellEnd"/>
      <w:proofErr w:type="gramEnd"/>
      <w:r>
        <w:rPr>
          <w:rFonts w:ascii="Times New Tojik" w:hAnsi="Times New Tojik" w:cs="Tahoma"/>
          <w:sz w:val="28"/>
          <w:szCs w:val="28"/>
        </w:rPr>
        <w:t xml:space="preserve"> раздела IIБ "Долгосрочные обязательства" путем суммирования следующих данных: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proofErr w:type="gramStart"/>
      <w:r>
        <w:rPr>
          <w:rFonts w:ascii="Times New Tojik" w:hAnsi="Times New Tojik" w:cs="Tahoma"/>
          <w:sz w:val="28"/>
          <w:szCs w:val="28"/>
        </w:rPr>
        <w:t>- статьи "Долгосрочные обязательства", статьи "Облигации к оплате", статьи "Банковские долги", статьи "Векселя к оплате", статьи "Обязательства по финансовой аренде", статьи "Прочие долгосрочные обязательства", статьи "Отсроченные расходы", статьи "Отсроченные налоговые обязательства", статьи "Расчеты к оплате по товарам и услугам", статьи "Прочие расчёты к оплате", статьи "Краткосрочные векселя к оплате", статьи "Предварительная оплата покупателей и поручителей и долги поручителей по договору строительства</w:t>
      </w:r>
      <w:proofErr w:type="gramEnd"/>
      <w:r>
        <w:rPr>
          <w:rFonts w:ascii="Times New Tojik" w:hAnsi="Times New Tojik" w:cs="Tahoma"/>
          <w:sz w:val="28"/>
          <w:szCs w:val="28"/>
        </w:rPr>
        <w:t xml:space="preserve">", </w:t>
      </w:r>
      <w:proofErr w:type="gramStart"/>
      <w:r>
        <w:rPr>
          <w:rFonts w:ascii="Times New Tojik" w:hAnsi="Times New Tojik" w:cs="Tahoma"/>
          <w:sz w:val="28"/>
          <w:szCs w:val="28"/>
        </w:rPr>
        <w:t>статьи "Прочие краткосрочные обязательства", статьи "Краткосрочные обязательства займа", в том числе "Банковские кредиты", статьи "Прочие займы ", статьи "Текущая часть долгосрочных обязательств", статьи "Учтенные краткосрочные обязательства ", в том числе, "Учтенные обязательства по платежам по товару и услугам", "Заработная плата к оплате", "Учтённые долевые части социальным фондам", "Дивиденды к оплате".. "Проценты к оплате", "Прочие учтённые расходы", "статьи "Налоги к оплате", в том</w:t>
      </w:r>
      <w:proofErr w:type="gramEnd"/>
      <w:r>
        <w:rPr>
          <w:rFonts w:ascii="Times New Tojik" w:hAnsi="Times New Tojik" w:cs="Tahoma"/>
          <w:sz w:val="28"/>
          <w:szCs w:val="28"/>
        </w:rPr>
        <w:t xml:space="preserve"> </w:t>
      </w:r>
      <w:proofErr w:type="gramStart"/>
      <w:r>
        <w:rPr>
          <w:rFonts w:ascii="Times New Tojik" w:hAnsi="Times New Tojik" w:cs="Tahoma"/>
          <w:sz w:val="28"/>
          <w:szCs w:val="28"/>
        </w:rPr>
        <w:t>числе</w:t>
      </w:r>
      <w:proofErr w:type="gramEnd"/>
      <w:r>
        <w:rPr>
          <w:rFonts w:ascii="Times New Tojik" w:hAnsi="Times New Tojik" w:cs="Tahoma"/>
          <w:sz w:val="28"/>
          <w:szCs w:val="28"/>
        </w:rPr>
        <w:t>, "Налог с доходов", "Налог с доходов физических лиц", "ААИ к оплате", "Акцизы к оплате", "Прочие налоги к оплате".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 xml:space="preserve">36. </w:t>
      </w:r>
      <w:proofErr w:type="spellStart"/>
      <w:r>
        <w:rPr>
          <w:rFonts w:ascii="Times New Tojik" w:hAnsi="Times New Tojik" w:cs="Tahoma"/>
          <w:sz w:val="28"/>
          <w:szCs w:val="28"/>
        </w:rPr>
        <w:t>Ос</w:t>
      </w:r>
      <w:proofErr w:type="gramStart"/>
      <w:r>
        <w:rPr>
          <w:rFonts w:ascii="Times New Tojik" w:hAnsi="Times New Tojik" w:cs="Tahoma"/>
          <w:sz w:val="28"/>
          <w:szCs w:val="28"/>
        </w:rPr>
        <w:t>c</w:t>
      </w:r>
      <w:proofErr w:type="spellEnd"/>
      <w:proofErr w:type="gramEnd"/>
      <w:r>
        <w:rPr>
          <w:rFonts w:ascii="Times New Tojik" w:hAnsi="Times New Tojik" w:cs="Tahoma"/>
          <w:sz w:val="28"/>
          <w:szCs w:val="28"/>
        </w:rPr>
        <w:t xml:space="preserve"> - стоимость объектов социальной сферы, находящихся на балансе акционерного общества, не входит в уставной фонд Общества.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>37. К объектам социальной сферы относятся следующие сооружения: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 xml:space="preserve">- жилищный фонд, в том числе служебное жилое помещение и общежития; 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>- спортивные и культурно-просветительные сооружения;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 xml:space="preserve">- дома отдыха, в том числе дома и дома отдыха для молодёжи и учащихся; 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>- сооружения гражданской обороны.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>38. Конечная цена пакета акции, принадлежащих государству, определяется на торгах аукционов, тендерах и конкурсах.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 xml:space="preserve">39. Цена одной акции акционерного общества определяется по следующей формуле: 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proofErr w:type="spellStart"/>
      <w:r>
        <w:rPr>
          <w:rFonts w:ascii="Times New Tojik" w:hAnsi="Times New Tojik" w:cs="Tahoma"/>
          <w:sz w:val="28"/>
          <w:szCs w:val="28"/>
        </w:rPr>
        <w:t>Нса</w:t>
      </w:r>
      <w:proofErr w:type="spellEnd"/>
      <w:r>
        <w:rPr>
          <w:rFonts w:ascii="Times New Tojik" w:hAnsi="Times New Tojik" w:cs="Tahoma"/>
          <w:sz w:val="28"/>
          <w:szCs w:val="28"/>
        </w:rPr>
        <w:t>= Оса</w:t>
      </w:r>
      <w:proofErr w:type="gramStart"/>
      <w:r>
        <w:rPr>
          <w:rFonts w:ascii="Times New Tojik" w:hAnsi="Times New Tojik" w:cs="Tahoma"/>
          <w:sz w:val="28"/>
          <w:szCs w:val="28"/>
        </w:rPr>
        <w:t xml:space="preserve"> :</w:t>
      </w:r>
      <w:proofErr w:type="gramEnd"/>
      <w:r>
        <w:rPr>
          <w:rFonts w:ascii="Times New Tojik" w:hAnsi="Times New Tojik" w:cs="Tahoma"/>
          <w:sz w:val="28"/>
          <w:szCs w:val="28"/>
        </w:rPr>
        <w:t xml:space="preserve"> </w:t>
      </w:r>
      <w:proofErr w:type="spellStart"/>
      <w:r>
        <w:rPr>
          <w:rFonts w:ascii="Times New Tojik" w:hAnsi="Times New Tojik" w:cs="Tahoma"/>
          <w:sz w:val="28"/>
          <w:szCs w:val="28"/>
        </w:rPr>
        <w:t>Оча</w:t>
      </w:r>
      <w:proofErr w:type="spellEnd"/>
      <w:r>
        <w:rPr>
          <w:rFonts w:ascii="Times New Tojik" w:hAnsi="Times New Tojik" w:cs="Tahoma"/>
          <w:sz w:val="28"/>
          <w:szCs w:val="28"/>
        </w:rPr>
        <w:t xml:space="preserve">, где: 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lastRenderedPageBreak/>
        <w:t xml:space="preserve">- </w:t>
      </w:r>
      <w:proofErr w:type="spellStart"/>
      <w:r>
        <w:rPr>
          <w:rFonts w:ascii="Times New Tojik" w:hAnsi="Times New Tojik" w:cs="Tahoma"/>
          <w:sz w:val="28"/>
          <w:szCs w:val="28"/>
        </w:rPr>
        <w:t>Нса</w:t>
      </w:r>
      <w:proofErr w:type="spellEnd"/>
      <w:r>
        <w:rPr>
          <w:rFonts w:ascii="Times New Tojik" w:hAnsi="Times New Tojik" w:cs="Tahoma"/>
          <w:sz w:val="28"/>
          <w:szCs w:val="28"/>
        </w:rPr>
        <w:t xml:space="preserve"> - номинальная стоимость одной акции; 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>- Ос</w:t>
      </w:r>
      <w:proofErr w:type="gramStart"/>
      <w:r>
        <w:rPr>
          <w:rFonts w:ascii="Times New Tojik" w:hAnsi="Times New Tojik" w:cs="Tahoma"/>
          <w:sz w:val="28"/>
          <w:szCs w:val="28"/>
        </w:rPr>
        <w:t>а-</w:t>
      </w:r>
      <w:proofErr w:type="gramEnd"/>
      <w:r>
        <w:rPr>
          <w:rFonts w:ascii="Times New Tojik" w:hAnsi="Times New Tojik" w:cs="Tahoma"/>
          <w:sz w:val="28"/>
          <w:szCs w:val="28"/>
        </w:rPr>
        <w:t xml:space="preserve"> стоимость пакета акций; 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>- Ок</w:t>
      </w:r>
      <w:proofErr w:type="gramStart"/>
      <w:r>
        <w:rPr>
          <w:rFonts w:ascii="Times New Tojik" w:hAnsi="Times New Tojik" w:cs="Tahoma"/>
          <w:sz w:val="28"/>
          <w:szCs w:val="28"/>
        </w:rPr>
        <w:t>а-</w:t>
      </w:r>
      <w:proofErr w:type="gramEnd"/>
      <w:r>
        <w:rPr>
          <w:rFonts w:ascii="Times New Tojik" w:hAnsi="Times New Tojik" w:cs="Tahoma"/>
          <w:sz w:val="28"/>
          <w:szCs w:val="28"/>
        </w:rPr>
        <w:t xml:space="preserve"> общее количество акций.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 xml:space="preserve">40. Стоимость пакета государственных акций в уставном фонде акционерных обществ определяется </w:t>
      </w:r>
      <w:proofErr w:type="gramStart"/>
      <w:r>
        <w:rPr>
          <w:rFonts w:ascii="Times New Tojik" w:hAnsi="Times New Tojik" w:cs="Tahoma"/>
          <w:sz w:val="28"/>
          <w:szCs w:val="28"/>
        </w:rPr>
        <w:t>по</w:t>
      </w:r>
      <w:proofErr w:type="gramEnd"/>
      <w:r>
        <w:rPr>
          <w:rFonts w:ascii="Times New Tojik" w:hAnsi="Times New Tojik" w:cs="Tahoma"/>
          <w:sz w:val="28"/>
          <w:szCs w:val="28"/>
        </w:rPr>
        <w:t xml:space="preserve"> </w:t>
      </w:r>
      <w:proofErr w:type="gramStart"/>
      <w:r>
        <w:rPr>
          <w:rFonts w:ascii="Times New Tojik" w:hAnsi="Times New Tojik" w:cs="Tahoma"/>
          <w:sz w:val="28"/>
          <w:szCs w:val="28"/>
        </w:rPr>
        <w:t>следующем</w:t>
      </w:r>
      <w:proofErr w:type="gramEnd"/>
      <w:r>
        <w:rPr>
          <w:rFonts w:ascii="Times New Tojik" w:hAnsi="Times New Tojik" w:cs="Tahoma"/>
          <w:sz w:val="28"/>
          <w:szCs w:val="28"/>
        </w:rPr>
        <w:t xml:space="preserve"> формуле: </w:t>
      </w:r>
      <w:proofErr w:type="spellStart"/>
      <w:r>
        <w:rPr>
          <w:rFonts w:ascii="Times New Tojik" w:hAnsi="Times New Tojik" w:cs="Tahoma"/>
          <w:sz w:val="28"/>
          <w:szCs w:val="28"/>
        </w:rPr>
        <w:t>Спга</w:t>
      </w:r>
      <w:proofErr w:type="spellEnd"/>
      <w:r>
        <w:rPr>
          <w:rFonts w:ascii="Times New Tojik" w:hAnsi="Times New Tojik" w:cs="Tahoma"/>
          <w:sz w:val="28"/>
          <w:szCs w:val="28"/>
        </w:rPr>
        <w:t xml:space="preserve">=Оса х </w:t>
      </w:r>
      <w:proofErr w:type="spellStart"/>
      <w:r>
        <w:rPr>
          <w:rFonts w:ascii="Times New Tojik" w:hAnsi="Times New Tojik" w:cs="Tahoma"/>
          <w:sz w:val="28"/>
          <w:szCs w:val="28"/>
        </w:rPr>
        <w:t>Оа</w:t>
      </w:r>
      <w:proofErr w:type="spellEnd"/>
      <w:r>
        <w:rPr>
          <w:rFonts w:ascii="Times New Tojik" w:hAnsi="Times New Tojik" w:cs="Tahoma"/>
          <w:sz w:val="28"/>
          <w:szCs w:val="28"/>
        </w:rPr>
        <w:t xml:space="preserve">, где: 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 xml:space="preserve">- </w:t>
      </w:r>
      <w:proofErr w:type="spellStart"/>
      <w:r>
        <w:rPr>
          <w:rFonts w:ascii="Times New Tojik" w:hAnsi="Times New Tojik" w:cs="Tahoma"/>
          <w:sz w:val="28"/>
          <w:szCs w:val="28"/>
        </w:rPr>
        <w:t>Спг</w:t>
      </w:r>
      <w:proofErr w:type="gramStart"/>
      <w:r>
        <w:rPr>
          <w:rFonts w:ascii="Times New Tojik" w:hAnsi="Times New Tojik" w:cs="Tahoma"/>
          <w:sz w:val="28"/>
          <w:szCs w:val="28"/>
        </w:rPr>
        <w:t>а</w:t>
      </w:r>
      <w:proofErr w:type="spellEnd"/>
      <w:r>
        <w:rPr>
          <w:rFonts w:ascii="Times New Tojik" w:hAnsi="Times New Tojik" w:cs="Tahoma"/>
          <w:sz w:val="28"/>
          <w:szCs w:val="28"/>
        </w:rPr>
        <w:t>-</w:t>
      </w:r>
      <w:proofErr w:type="gramEnd"/>
      <w:r>
        <w:rPr>
          <w:rFonts w:ascii="Times New Tojik" w:hAnsi="Times New Tojik" w:cs="Tahoma"/>
          <w:sz w:val="28"/>
          <w:szCs w:val="28"/>
        </w:rPr>
        <w:t xml:space="preserve"> стоимость пакета государственных акций; 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 xml:space="preserve">- </w:t>
      </w:r>
      <w:proofErr w:type="spellStart"/>
      <w:r>
        <w:rPr>
          <w:rFonts w:ascii="Times New Tojik" w:hAnsi="Times New Tojik" w:cs="Tahoma"/>
          <w:sz w:val="28"/>
          <w:szCs w:val="28"/>
        </w:rPr>
        <w:t>Кга</w:t>
      </w:r>
      <w:proofErr w:type="spellEnd"/>
      <w:r>
        <w:rPr>
          <w:rFonts w:ascii="Times New Tojik" w:hAnsi="Times New Tojik" w:cs="Tahoma"/>
          <w:sz w:val="28"/>
          <w:szCs w:val="28"/>
        </w:rPr>
        <w:t xml:space="preserve">-количество государственных акций; 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 xml:space="preserve">- </w:t>
      </w:r>
      <w:proofErr w:type="spellStart"/>
      <w:r>
        <w:rPr>
          <w:rFonts w:ascii="Times New Tojik" w:hAnsi="Times New Tojik" w:cs="Tahoma"/>
          <w:sz w:val="28"/>
          <w:szCs w:val="28"/>
        </w:rPr>
        <w:t>Нса</w:t>
      </w:r>
      <w:proofErr w:type="spellEnd"/>
      <w:r>
        <w:rPr>
          <w:rFonts w:ascii="Times New Tojik" w:hAnsi="Times New Tojik" w:cs="Tahoma"/>
          <w:sz w:val="28"/>
          <w:szCs w:val="28"/>
        </w:rPr>
        <w:t>-номинальная стоимость одной акции.</w:t>
      </w:r>
    </w:p>
    <w:p w:rsidR="009A00EA" w:rsidRDefault="009A00EA" w:rsidP="009A00EA">
      <w:pPr>
        <w:pStyle w:val="4"/>
        <w:spacing w:before="0"/>
        <w:divId w:val="1578632899"/>
        <w:rPr>
          <w:rFonts w:ascii="Times New Tojik" w:eastAsia="Times New Roman" w:hAnsi="Times New Tojik" w:cs="Tahoma"/>
          <w:color w:val="auto"/>
          <w:sz w:val="28"/>
          <w:szCs w:val="28"/>
        </w:rPr>
      </w:pPr>
      <w:bookmarkStart w:id="10" w:name="A3L50MXT21"/>
      <w:bookmarkEnd w:id="10"/>
      <w:r>
        <w:rPr>
          <w:rFonts w:ascii="Times New Tojik" w:eastAsia="Times New Roman" w:hAnsi="Times New Tojik" w:cs="Tahoma"/>
          <w:color w:val="auto"/>
          <w:sz w:val="28"/>
          <w:szCs w:val="28"/>
        </w:rPr>
        <w:t>9. Оценка стоимости государственного имущества, вносимых в уставный фонд совместных хозяйственных обществ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 xml:space="preserve">41. Оценка стоимости государственного имущества, вносимого в </w:t>
      </w:r>
      <w:proofErr w:type="gramStart"/>
      <w:r>
        <w:rPr>
          <w:rFonts w:ascii="Times New Tojik" w:hAnsi="Times New Tojik" w:cs="Tahoma"/>
          <w:sz w:val="28"/>
          <w:szCs w:val="28"/>
        </w:rPr>
        <w:t>уставной фонд</w:t>
      </w:r>
      <w:proofErr w:type="gramEnd"/>
      <w:r>
        <w:rPr>
          <w:rFonts w:ascii="Times New Tojik" w:hAnsi="Times New Tojik" w:cs="Tahoma"/>
          <w:sz w:val="28"/>
          <w:szCs w:val="28"/>
        </w:rPr>
        <w:t xml:space="preserve"> совместных хозяйственных обществ, определяется по следующей формуле;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proofErr w:type="spellStart"/>
      <w:r>
        <w:rPr>
          <w:rFonts w:ascii="Times New Tojik" w:hAnsi="Times New Tojik" w:cs="Tahoma"/>
          <w:sz w:val="28"/>
          <w:szCs w:val="28"/>
        </w:rPr>
        <w:t>Оги</w:t>
      </w:r>
      <w:proofErr w:type="spellEnd"/>
      <w:r>
        <w:rPr>
          <w:rFonts w:ascii="Times New Tojik" w:hAnsi="Times New Tojik" w:cs="Tahoma"/>
          <w:sz w:val="28"/>
          <w:szCs w:val="28"/>
        </w:rPr>
        <w:t xml:space="preserve"> = </w:t>
      </w:r>
      <w:proofErr w:type="spellStart"/>
      <w:r>
        <w:rPr>
          <w:rFonts w:ascii="Times New Tojik" w:hAnsi="Times New Tojik" w:cs="Tahoma"/>
          <w:sz w:val="28"/>
          <w:szCs w:val="28"/>
        </w:rPr>
        <w:t>Всг-Дси</w:t>
      </w:r>
      <w:proofErr w:type="spellEnd"/>
      <w:r>
        <w:rPr>
          <w:rFonts w:ascii="Times New Tojik" w:hAnsi="Times New Tojik" w:cs="Tahoma"/>
          <w:sz w:val="28"/>
          <w:szCs w:val="28"/>
        </w:rPr>
        <w:t xml:space="preserve"> х Кик, где: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 xml:space="preserve">- </w:t>
      </w:r>
      <w:proofErr w:type="spellStart"/>
      <w:r>
        <w:rPr>
          <w:rFonts w:ascii="Times New Tojik" w:hAnsi="Times New Tojik" w:cs="Tahoma"/>
          <w:sz w:val="28"/>
          <w:szCs w:val="28"/>
        </w:rPr>
        <w:t>Сги</w:t>
      </w:r>
      <w:proofErr w:type="spellEnd"/>
      <w:r>
        <w:rPr>
          <w:rFonts w:ascii="Times New Tojik" w:hAnsi="Times New Tojik" w:cs="Tahoma"/>
          <w:sz w:val="28"/>
          <w:szCs w:val="28"/>
        </w:rPr>
        <w:t xml:space="preserve"> - стоимость государственного имущества в уставном фонде совместных хозяйственных обществ, как государственная акция; 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 xml:space="preserve">- </w:t>
      </w:r>
      <w:proofErr w:type="spellStart"/>
      <w:r>
        <w:rPr>
          <w:rFonts w:ascii="Times New Tojik" w:hAnsi="Times New Tojik" w:cs="Tahoma"/>
          <w:sz w:val="28"/>
          <w:szCs w:val="28"/>
        </w:rPr>
        <w:t>Всг</w:t>
      </w:r>
      <w:proofErr w:type="spellEnd"/>
      <w:r>
        <w:rPr>
          <w:rFonts w:ascii="Times New Tojik" w:hAnsi="Times New Tojik" w:cs="Tahoma"/>
          <w:sz w:val="28"/>
          <w:szCs w:val="28"/>
        </w:rPr>
        <w:t xml:space="preserve"> - восстановительная стоимость государственного имущества с применением </w:t>
      </w:r>
      <w:proofErr w:type="spellStart"/>
      <w:r>
        <w:rPr>
          <w:rFonts w:ascii="Times New Tojik" w:hAnsi="Times New Tojik" w:cs="Tahoma"/>
          <w:sz w:val="28"/>
          <w:szCs w:val="28"/>
        </w:rPr>
        <w:t>единных</w:t>
      </w:r>
      <w:proofErr w:type="spellEnd"/>
      <w:r>
        <w:rPr>
          <w:rFonts w:ascii="Times New Tojik" w:hAnsi="Times New Tojik" w:cs="Tahoma"/>
          <w:sz w:val="28"/>
          <w:szCs w:val="28"/>
        </w:rPr>
        <w:t xml:space="preserve"> </w:t>
      </w:r>
      <w:proofErr w:type="spellStart"/>
      <w:r>
        <w:rPr>
          <w:rFonts w:ascii="Times New Tojik" w:hAnsi="Times New Tojik" w:cs="Tahoma"/>
          <w:sz w:val="28"/>
          <w:szCs w:val="28"/>
        </w:rPr>
        <w:t>коэффицентов</w:t>
      </w:r>
      <w:proofErr w:type="spellEnd"/>
      <w:r>
        <w:rPr>
          <w:rFonts w:ascii="Times New Tojik" w:hAnsi="Times New Tojik" w:cs="Tahoma"/>
          <w:sz w:val="28"/>
          <w:szCs w:val="28"/>
        </w:rPr>
        <w:t xml:space="preserve"> увеличения, </w:t>
      </w:r>
      <w:proofErr w:type="gramStart"/>
      <w:r>
        <w:rPr>
          <w:rFonts w:ascii="Times New Tojik" w:hAnsi="Times New Tojik" w:cs="Tahoma"/>
          <w:sz w:val="28"/>
          <w:szCs w:val="28"/>
        </w:rPr>
        <w:t>утвержденных</w:t>
      </w:r>
      <w:proofErr w:type="gramEnd"/>
      <w:r>
        <w:rPr>
          <w:rFonts w:ascii="Times New Tojik" w:hAnsi="Times New Tojik" w:cs="Tahoma"/>
          <w:sz w:val="28"/>
          <w:szCs w:val="28"/>
        </w:rPr>
        <w:t xml:space="preserve"> Правительством Республики Таджикистан;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 xml:space="preserve">- </w:t>
      </w:r>
      <w:proofErr w:type="spellStart"/>
      <w:r>
        <w:rPr>
          <w:rFonts w:ascii="Times New Tojik" w:hAnsi="Times New Tojik" w:cs="Tahoma"/>
          <w:sz w:val="28"/>
          <w:szCs w:val="28"/>
        </w:rPr>
        <w:t>Дси</w:t>
      </w:r>
      <w:proofErr w:type="spellEnd"/>
      <w:r>
        <w:rPr>
          <w:rFonts w:ascii="Times New Tojik" w:hAnsi="Times New Tojik" w:cs="Tahoma"/>
          <w:sz w:val="28"/>
          <w:szCs w:val="28"/>
        </w:rPr>
        <w:t xml:space="preserve"> - денежные средства износа государственного имущества, исходя из всего срока эксплуатации;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>- Кик - коэффициент изменения курса национальной валюты по отношению к иностранной валюте на дату оценки.</w:t>
      </w:r>
    </w:p>
    <w:p w:rsidR="009A00EA" w:rsidRDefault="009A00EA" w:rsidP="009A00EA">
      <w:pPr>
        <w:pStyle w:val="4"/>
        <w:spacing w:before="0"/>
        <w:divId w:val="1578632899"/>
        <w:rPr>
          <w:rFonts w:ascii="Times New Tojik" w:eastAsia="Times New Roman" w:hAnsi="Times New Tojik" w:cs="Tahoma"/>
          <w:color w:val="auto"/>
          <w:sz w:val="28"/>
          <w:szCs w:val="28"/>
        </w:rPr>
      </w:pPr>
      <w:bookmarkStart w:id="11" w:name="A3L50MY85F"/>
      <w:bookmarkEnd w:id="11"/>
      <w:r>
        <w:rPr>
          <w:rFonts w:ascii="Times New Tojik" w:eastAsia="Times New Roman" w:hAnsi="Times New Tojik" w:cs="Tahoma"/>
          <w:color w:val="auto"/>
          <w:sz w:val="28"/>
          <w:szCs w:val="28"/>
        </w:rPr>
        <w:t>10. Оценка государственного имущества, передаваемого в залог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>42. Оценка государственного имущества, находящегося в залоговом обеспечении, определяется по следующей формуле;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proofErr w:type="spellStart"/>
      <w:r>
        <w:rPr>
          <w:rFonts w:ascii="Times New Tojik" w:hAnsi="Times New Tojik" w:cs="Tahoma"/>
          <w:sz w:val="28"/>
          <w:szCs w:val="28"/>
        </w:rPr>
        <w:t>Оги</w:t>
      </w:r>
      <w:proofErr w:type="spellEnd"/>
      <w:r>
        <w:rPr>
          <w:rFonts w:ascii="Times New Tojik" w:hAnsi="Times New Tojik" w:cs="Tahoma"/>
          <w:sz w:val="28"/>
          <w:szCs w:val="28"/>
        </w:rPr>
        <w:t xml:space="preserve"> = </w:t>
      </w:r>
      <w:proofErr w:type="spellStart"/>
      <w:r>
        <w:rPr>
          <w:rFonts w:ascii="Times New Tojik" w:hAnsi="Times New Tojik" w:cs="Tahoma"/>
          <w:sz w:val="28"/>
          <w:szCs w:val="28"/>
        </w:rPr>
        <w:t>Всг-Дси</w:t>
      </w:r>
      <w:proofErr w:type="spellEnd"/>
      <w:r>
        <w:rPr>
          <w:rFonts w:ascii="Times New Tojik" w:hAnsi="Times New Tojik" w:cs="Tahoma"/>
          <w:sz w:val="28"/>
          <w:szCs w:val="28"/>
        </w:rPr>
        <w:t xml:space="preserve"> х Кик, где: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 xml:space="preserve">- </w:t>
      </w:r>
      <w:proofErr w:type="spellStart"/>
      <w:r>
        <w:rPr>
          <w:rFonts w:ascii="Times New Tojik" w:hAnsi="Times New Tojik" w:cs="Tahoma"/>
          <w:sz w:val="28"/>
          <w:szCs w:val="28"/>
        </w:rPr>
        <w:t>Сги</w:t>
      </w:r>
      <w:proofErr w:type="spellEnd"/>
      <w:r>
        <w:rPr>
          <w:rFonts w:ascii="Times New Tojik" w:hAnsi="Times New Tojik" w:cs="Tahoma"/>
          <w:sz w:val="28"/>
          <w:szCs w:val="28"/>
        </w:rPr>
        <w:t xml:space="preserve"> - стоимость государственного имущества, передаваемого в залог </w:t>
      </w:r>
      <w:r>
        <w:rPr>
          <w:rStyle w:val="inline-comment"/>
          <w:rFonts w:ascii="Times New Tojik" w:hAnsi="Times New Tojik" w:cs="Tahoma"/>
          <w:color w:val="auto"/>
          <w:sz w:val="28"/>
          <w:szCs w:val="28"/>
        </w:rPr>
        <w:t xml:space="preserve">(в  редакции  постановления Правительства РТ от 31.10.2014г. </w:t>
      </w:r>
      <w:hyperlink r:id="rId16" w:tooltip="Ссылка на Пост. Правительства РТ О внесении измен-й и допол-й в постановление Правительства РТ от 1 августа 2012 года, №387" w:history="1">
        <w:r>
          <w:rPr>
            <w:rStyle w:val="a4"/>
            <w:rFonts w:ascii="Times New Tojik" w:hAnsi="Times New Tojik" w:cs="Tahoma"/>
            <w:i/>
            <w:iCs/>
            <w:color w:val="auto"/>
          </w:rPr>
          <w:t>№700</w:t>
        </w:r>
      </w:hyperlink>
      <w:r>
        <w:rPr>
          <w:rStyle w:val="inline-comment"/>
          <w:rFonts w:ascii="Times New Tojik" w:hAnsi="Times New Tojik" w:cs="Tahoma"/>
          <w:color w:val="auto"/>
          <w:sz w:val="28"/>
          <w:szCs w:val="28"/>
        </w:rPr>
        <w:t>)</w:t>
      </w:r>
      <w:r>
        <w:rPr>
          <w:rFonts w:ascii="Times New Tojik" w:hAnsi="Times New Tojik" w:cs="Tahoma"/>
          <w:sz w:val="28"/>
          <w:szCs w:val="28"/>
        </w:rPr>
        <w:t xml:space="preserve">; 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proofErr w:type="spellStart"/>
      <w:r>
        <w:rPr>
          <w:rFonts w:ascii="Times New Tojik" w:hAnsi="Times New Tojik" w:cs="Tahoma"/>
          <w:sz w:val="28"/>
          <w:szCs w:val="28"/>
        </w:rPr>
        <w:t>Всг</w:t>
      </w:r>
      <w:proofErr w:type="spellEnd"/>
      <w:r>
        <w:rPr>
          <w:rFonts w:ascii="Times New Tojik" w:hAnsi="Times New Tojik" w:cs="Tahoma"/>
          <w:sz w:val="28"/>
          <w:szCs w:val="28"/>
        </w:rPr>
        <w:t xml:space="preserve"> - восстановительная стоимость государственного имущества с применением </w:t>
      </w:r>
      <w:proofErr w:type="gramStart"/>
      <w:r>
        <w:rPr>
          <w:rFonts w:ascii="Times New Tojik" w:hAnsi="Times New Tojik" w:cs="Tahoma"/>
          <w:sz w:val="28"/>
          <w:szCs w:val="28"/>
        </w:rPr>
        <w:t>единых</w:t>
      </w:r>
      <w:proofErr w:type="gramEnd"/>
      <w:r>
        <w:rPr>
          <w:rFonts w:ascii="Times New Tojik" w:hAnsi="Times New Tojik" w:cs="Tahoma"/>
          <w:sz w:val="28"/>
          <w:szCs w:val="28"/>
        </w:rPr>
        <w:t xml:space="preserve"> </w:t>
      </w:r>
      <w:proofErr w:type="spellStart"/>
      <w:r>
        <w:rPr>
          <w:rFonts w:ascii="Times New Tojik" w:hAnsi="Times New Tojik" w:cs="Tahoma"/>
          <w:sz w:val="28"/>
          <w:szCs w:val="28"/>
        </w:rPr>
        <w:t>коэффицентов</w:t>
      </w:r>
      <w:proofErr w:type="spellEnd"/>
      <w:r>
        <w:rPr>
          <w:rFonts w:ascii="Times New Tojik" w:hAnsi="Times New Tojik" w:cs="Tahoma"/>
          <w:sz w:val="28"/>
          <w:szCs w:val="28"/>
        </w:rPr>
        <w:t xml:space="preserve"> увеличения, утвержденных Правительством Республики Таджикистан;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 xml:space="preserve">- </w:t>
      </w:r>
      <w:proofErr w:type="spellStart"/>
      <w:r>
        <w:rPr>
          <w:rFonts w:ascii="Times New Tojik" w:hAnsi="Times New Tojik" w:cs="Tahoma"/>
          <w:sz w:val="28"/>
          <w:szCs w:val="28"/>
        </w:rPr>
        <w:t>Дси</w:t>
      </w:r>
      <w:proofErr w:type="spellEnd"/>
      <w:r>
        <w:rPr>
          <w:rFonts w:ascii="Times New Tojik" w:hAnsi="Times New Tojik" w:cs="Tahoma"/>
          <w:sz w:val="28"/>
          <w:szCs w:val="28"/>
        </w:rPr>
        <w:t xml:space="preserve"> - денежные средства износа государственного имущества, исходя из всего срока эксплуатации;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>- Кик - коэффициент изменения курса национальной валюты по отношению к иностранной валюте на дату оценки.</w:t>
      </w:r>
    </w:p>
    <w:p w:rsidR="009A00EA" w:rsidRDefault="009A00EA" w:rsidP="009A00EA">
      <w:pPr>
        <w:pStyle w:val="4"/>
        <w:spacing w:before="0"/>
        <w:divId w:val="1578632899"/>
        <w:rPr>
          <w:rFonts w:ascii="Times New Tojik" w:eastAsia="Times New Roman" w:hAnsi="Times New Tojik" w:cs="Tahoma"/>
          <w:color w:val="auto"/>
          <w:sz w:val="28"/>
          <w:szCs w:val="28"/>
        </w:rPr>
      </w:pPr>
      <w:bookmarkStart w:id="12" w:name="A3L50MYMKY"/>
      <w:bookmarkEnd w:id="12"/>
      <w:r>
        <w:rPr>
          <w:rFonts w:ascii="Times New Tojik" w:eastAsia="Times New Roman" w:hAnsi="Times New Tojik" w:cs="Tahoma"/>
          <w:color w:val="auto"/>
          <w:sz w:val="28"/>
          <w:szCs w:val="28"/>
        </w:rPr>
        <w:t>11.Заключительные положения</w:t>
      </w:r>
    </w:p>
    <w:p w:rsidR="009A00EA" w:rsidRDefault="009A00EA" w:rsidP="009A00EA">
      <w:pPr>
        <w:pStyle w:val="a3"/>
        <w:spacing w:before="0"/>
        <w:divId w:val="1578632899"/>
        <w:rPr>
          <w:rFonts w:ascii="Times New Tojik" w:hAnsi="Times New Tojik" w:cs="Tahoma"/>
          <w:sz w:val="28"/>
          <w:szCs w:val="28"/>
        </w:rPr>
      </w:pPr>
      <w:r>
        <w:rPr>
          <w:rFonts w:ascii="Times New Tojik" w:hAnsi="Times New Tojik" w:cs="Tahoma"/>
          <w:sz w:val="28"/>
          <w:szCs w:val="28"/>
        </w:rPr>
        <w:t>43. Руководство государственного предприятия в соответствии с законодательством Республики Таджикистан несет ответственность за достоверность представленных документов и информацию, необходимых для выполнения настоящего Порядка.</w:t>
      </w:r>
    </w:p>
    <w:p w:rsidR="009A00EA" w:rsidRPr="009A00EA" w:rsidRDefault="009A00EA" w:rsidP="009A00EA">
      <w:pPr>
        <w:pStyle w:val="a3"/>
        <w:jc w:val="center"/>
        <w:divId w:val="1578632899"/>
        <w:rPr>
          <w:rFonts w:asciiTheme="minorHAnsi" w:hAnsiTheme="minorHAnsi" w:cs="Tahoma"/>
          <w:sz w:val="28"/>
          <w:szCs w:val="28"/>
        </w:rPr>
      </w:pPr>
      <w:bookmarkStart w:id="13" w:name="_GoBack"/>
      <w:bookmarkEnd w:id="13"/>
    </w:p>
    <w:p w:rsidR="009A00EA" w:rsidRPr="009A00EA" w:rsidRDefault="009A00EA" w:rsidP="009A00EA">
      <w:pPr>
        <w:pStyle w:val="a3"/>
        <w:jc w:val="center"/>
        <w:divId w:val="1578632899"/>
        <w:rPr>
          <w:rFonts w:asciiTheme="minorHAnsi" w:hAnsiTheme="minorHAnsi" w:cs="Tahoma"/>
          <w:sz w:val="28"/>
          <w:szCs w:val="28"/>
        </w:rPr>
      </w:pPr>
    </w:p>
    <w:p w:rsidR="009A00EA" w:rsidRPr="009A00EA" w:rsidRDefault="009A00EA" w:rsidP="009A00EA">
      <w:pPr>
        <w:pStyle w:val="a3"/>
        <w:jc w:val="center"/>
        <w:divId w:val="1578632899"/>
        <w:rPr>
          <w:rFonts w:asciiTheme="minorHAnsi" w:hAnsiTheme="minorHAnsi" w:cs="Tahoma"/>
          <w:sz w:val="28"/>
          <w:szCs w:val="28"/>
        </w:rPr>
      </w:pPr>
    </w:p>
    <w:p w:rsidR="009A00EA" w:rsidRPr="009A00EA" w:rsidRDefault="009A00EA" w:rsidP="009A00EA">
      <w:pPr>
        <w:pStyle w:val="a3"/>
        <w:jc w:val="center"/>
        <w:divId w:val="1578632899"/>
        <w:rPr>
          <w:rFonts w:asciiTheme="minorHAnsi" w:hAnsiTheme="minorHAnsi" w:cs="Tahoma"/>
          <w:sz w:val="28"/>
          <w:szCs w:val="28"/>
        </w:rPr>
      </w:pPr>
    </w:p>
    <w:p w:rsidR="009A00EA" w:rsidRPr="009A00EA" w:rsidRDefault="009A00EA" w:rsidP="009A00EA">
      <w:pPr>
        <w:pStyle w:val="a3"/>
        <w:jc w:val="center"/>
        <w:divId w:val="1578632899"/>
        <w:rPr>
          <w:rFonts w:asciiTheme="minorHAnsi" w:hAnsiTheme="minorHAnsi" w:cs="Tahoma"/>
          <w:sz w:val="28"/>
          <w:szCs w:val="28"/>
        </w:rPr>
      </w:pPr>
    </w:p>
    <w:p w:rsidR="009A00EA" w:rsidRPr="009A00EA" w:rsidRDefault="009A00EA" w:rsidP="009A00EA">
      <w:pPr>
        <w:pStyle w:val="a3"/>
        <w:jc w:val="center"/>
        <w:divId w:val="1578632899"/>
        <w:rPr>
          <w:rFonts w:asciiTheme="minorHAnsi" w:hAnsiTheme="minorHAnsi" w:cs="Tahoma"/>
          <w:sz w:val="28"/>
          <w:szCs w:val="28"/>
        </w:rPr>
      </w:pPr>
    </w:p>
    <w:p w:rsidR="009A00EA" w:rsidRPr="009A00EA" w:rsidRDefault="009A00EA" w:rsidP="009A00EA">
      <w:pPr>
        <w:pStyle w:val="a3"/>
        <w:jc w:val="center"/>
        <w:divId w:val="1578632899"/>
        <w:rPr>
          <w:rFonts w:asciiTheme="minorHAnsi" w:hAnsiTheme="minorHAnsi" w:cs="Tahoma"/>
          <w:sz w:val="28"/>
          <w:szCs w:val="28"/>
        </w:rPr>
      </w:pPr>
    </w:p>
    <w:p w:rsidR="009A00EA" w:rsidRPr="009A00EA" w:rsidRDefault="009A00EA" w:rsidP="009A00EA">
      <w:pPr>
        <w:pStyle w:val="a3"/>
        <w:jc w:val="center"/>
        <w:divId w:val="1578632899"/>
        <w:rPr>
          <w:rFonts w:asciiTheme="minorHAnsi" w:hAnsiTheme="minorHAnsi" w:cs="Tahoma"/>
          <w:sz w:val="28"/>
          <w:szCs w:val="28"/>
        </w:rPr>
      </w:pPr>
    </w:p>
    <w:p w:rsidR="009A00EA" w:rsidRPr="009A00EA" w:rsidRDefault="009A00EA" w:rsidP="009A00EA">
      <w:pPr>
        <w:pStyle w:val="a3"/>
        <w:jc w:val="center"/>
        <w:divId w:val="1578632899"/>
        <w:rPr>
          <w:rFonts w:asciiTheme="minorHAnsi" w:hAnsiTheme="minorHAnsi" w:cs="Tahoma"/>
          <w:sz w:val="28"/>
          <w:szCs w:val="28"/>
        </w:rPr>
      </w:pPr>
    </w:p>
    <w:p w:rsidR="009A00EA" w:rsidRPr="009A00EA" w:rsidRDefault="009A00EA" w:rsidP="009A00EA">
      <w:pPr>
        <w:pStyle w:val="a3"/>
        <w:jc w:val="center"/>
        <w:divId w:val="1578632899"/>
        <w:rPr>
          <w:rFonts w:asciiTheme="minorHAnsi" w:hAnsiTheme="minorHAnsi" w:cs="Tahoma"/>
          <w:sz w:val="28"/>
          <w:szCs w:val="28"/>
        </w:rPr>
      </w:pPr>
    </w:p>
    <w:sectPr w:rsidR="009A00EA" w:rsidRPr="009A0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A00EA"/>
    <w:rsid w:val="009A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225"/>
      <w:jc w:val="center"/>
      <w:outlineLvl w:val="0"/>
    </w:pPr>
    <w:rPr>
      <w:b/>
      <w:bCs/>
      <w:color w:val="003399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pPr>
      <w:spacing w:before="225"/>
      <w:jc w:val="center"/>
      <w:outlineLvl w:val="1"/>
    </w:pPr>
    <w:rPr>
      <w:b/>
      <w:bCs/>
      <w:color w:val="003399"/>
      <w:sz w:val="31"/>
      <w:szCs w:val="31"/>
    </w:rPr>
  </w:style>
  <w:style w:type="paragraph" w:styleId="3">
    <w:name w:val="heading 3"/>
    <w:basedOn w:val="a"/>
    <w:link w:val="30"/>
    <w:uiPriority w:val="9"/>
    <w:qFormat/>
    <w:pPr>
      <w:spacing w:before="225"/>
      <w:jc w:val="center"/>
      <w:outlineLvl w:val="2"/>
    </w:pPr>
    <w:rPr>
      <w:b/>
      <w:bCs/>
      <w:color w:val="003399"/>
      <w:sz w:val="29"/>
      <w:szCs w:val="29"/>
    </w:rPr>
  </w:style>
  <w:style w:type="paragraph" w:styleId="4">
    <w:name w:val="heading 4"/>
    <w:basedOn w:val="a"/>
    <w:link w:val="40"/>
    <w:uiPriority w:val="9"/>
    <w:qFormat/>
    <w:pPr>
      <w:spacing w:before="225"/>
      <w:jc w:val="center"/>
      <w:outlineLvl w:val="3"/>
    </w:pPr>
    <w:rPr>
      <w:b/>
      <w:bCs/>
      <w:color w:val="003399"/>
      <w:sz w:val="26"/>
      <w:szCs w:val="26"/>
    </w:rPr>
  </w:style>
  <w:style w:type="paragraph" w:styleId="5">
    <w:name w:val="heading 5"/>
    <w:basedOn w:val="a"/>
    <w:link w:val="50"/>
    <w:uiPriority w:val="9"/>
    <w:qFormat/>
    <w:pPr>
      <w:spacing w:before="225"/>
      <w:jc w:val="center"/>
      <w:outlineLvl w:val="4"/>
    </w:pPr>
    <w:rPr>
      <w:b/>
      <w:bCs/>
      <w:color w:val="003399"/>
      <w:sz w:val="26"/>
      <w:szCs w:val="26"/>
    </w:rPr>
  </w:style>
  <w:style w:type="paragraph" w:styleId="6">
    <w:name w:val="heading 6"/>
    <w:basedOn w:val="a"/>
    <w:link w:val="60"/>
    <w:uiPriority w:val="9"/>
    <w:qFormat/>
    <w:pPr>
      <w:spacing w:before="300"/>
      <w:outlineLvl w:val="5"/>
    </w:pPr>
    <w:rPr>
      <w:b/>
      <w:bCs/>
      <w:color w:val="00339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5"/>
      <w:ind w:firstLine="450"/>
      <w:jc w:val="both"/>
    </w:pPr>
  </w:style>
  <w:style w:type="paragraph" w:customStyle="1" w:styleId="doc-info">
    <w:name w:val="doc-info"/>
    <w:basedOn w:val="a"/>
    <w:pPr>
      <w:jc w:val="center"/>
    </w:pPr>
    <w:rPr>
      <w:b/>
      <w:bCs/>
      <w:color w:val="333399"/>
    </w:rPr>
  </w:style>
  <w:style w:type="paragraph" w:customStyle="1" w:styleId="doc-info-approved">
    <w:name w:val="doc-info-approved"/>
    <w:basedOn w:val="a"/>
    <w:pPr>
      <w:spacing w:before="105"/>
      <w:jc w:val="center"/>
    </w:pPr>
    <w:rPr>
      <w:b/>
      <w:bCs/>
      <w:color w:val="4983F6"/>
    </w:rPr>
  </w:style>
  <w:style w:type="paragraph" w:customStyle="1" w:styleId="dname">
    <w:name w:val="dname"/>
    <w:basedOn w:val="a"/>
    <w:pPr>
      <w:spacing w:before="225"/>
      <w:jc w:val="center"/>
    </w:pPr>
    <w:rPr>
      <w:b/>
      <w:bCs/>
      <w:color w:val="003399"/>
      <w:sz w:val="31"/>
      <w:szCs w:val="31"/>
    </w:rPr>
  </w:style>
  <w:style w:type="paragraph" w:customStyle="1" w:styleId="tbl-c">
    <w:name w:val="tbl-c"/>
    <w:basedOn w:val="a"/>
    <w:pPr>
      <w:spacing w:before="150"/>
      <w:ind w:firstLine="450"/>
      <w:jc w:val="both"/>
    </w:pPr>
    <w:rPr>
      <w:color w:val="000000"/>
    </w:rPr>
  </w:style>
  <w:style w:type="paragraph" w:customStyle="1" w:styleId="spi-tbl">
    <w:name w:val="spi-tbl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50" w:after="75"/>
      <w:ind w:firstLine="450"/>
      <w:jc w:val="both"/>
    </w:pPr>
  </w:style>
  <w:style w:type="paragraph" w:customStyle="1" w:styleId="inf">
    <w:name w:val="inf"/>
    <w:basedOn w:val="a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5"/>
      <w:ind w:firstLine="450"/>
      <w:jc w:val="both"/>
    </w:pPr>
  </w:style>
  <w:style w:type="paragraph" w:customStyle="1" w:styleId="info-accent">
    <w:name w:val="info-accent"/>
    <w:basedOn w:val="a"/>
    <w:pPr>
      <w:spacing w:before="105"/>
      <w:ind w:firstLine="450"/>
      <w:jc w:val="both"/>
    </w:pPr>
    <w:rPr>
      <w:b/>
      <w:bCs/>
    </w:rPr>
  </w:style>
  <w:style w:type="paragraph" w:customStyle="1" w:styleId="info-comment">
    <w:name w:val="info-comment"/>
    <w:basedOn w:val="a"/>
    <w:pPr>
      <w:spacing w:before="105"/>
      <w:ind w:firstLine="450"/>
      <w:jc w:val="both"/>
    </w:pPr>
    <w:rPr>
      <w:i/>
      <w:iCs/>
    </w:rPr>
  </w:style>
  <w:style w:type="paragraph" w:customStyle="1" w:styleId="icenter">
    <w:name w:val="icenter"/>
    <w:basedOn w:val="a"/>
    <w:pPr>
      <w:spacing w:before="300" w:after="75"/>
      <w:ind w:firstLine="450"/>
      <w:jc w:val="both"/>
    </w:pPr>
  </w:style>
  <w:style w:type="paragraph" w:customStyle="1" w:styleId="left-c">
    <w:name w:val="left-c"/>
    <w:basedOn w:val="a"/>
    <w:pPr>
      <w:spacing w:before="105"/>
      <w:ind w:firstLine="450"/>
      <w:jc w:val="both"/>
    </w:pPr>
  </w:style>
  <w:style w:type="paragraph" w:customStyle="1" w:styleId="redact">
    <w:name w:val="redact"/>
    <w:basedOn w:val="a"/>
    <w:pPr>
      <w:spacing w:before="105"/>
      <w:ind w:firstLine="450"/>
      <w:jc w:val="both"/>
    </w:pPr>
  </w:style>
  <w:style w:type="character" w:customStyle="1" w:styleId="imp-comment">
    <w:name w:val="imp-comment"/>
    <w:basedOn w:val="a0"/>
    <w:rPr>
      <w:i/>
      <w:iCs/>
      <w:color w:val="999999"/>
      <w:shd w:val="clear" w:color="auto" w:fill="FFFFFF"/>
    </w:rPr>
  </w:style>
  <w:style w:type="character" w:customStyle="1" w:styleId="inline-comment">
    <w:name w:val="inline-comment"/>
    <w:basedOn w:val="a0"/>
    <w:rPr>
      <w:i/>
      <w:iCs/>
      <w:color w:val="990099"/>
    </w:rPr>
  </w:style>
  <w:style w:type="paragraph" w:customStyle="1" w:styleId="left-c1">
    <w:name w:val="left-c1"/>
    <w:basedOn w:val="a"/>
    <w:pPr>
      <w:jc w:val="both"/>
    </w:pPr>
  </w:style>
  <w:style w:type="paragraph" w:customStyle="1" w:styleId="redact1">
    <w:name w:val="redact1"/>
    <w:basedOn w:val="a"/>
    <w:pPr>
      <w:jc w:val="both"/>
    </w:pPr>
    <w:rPr>
      <w:b/>
      <w:bCs/>
      <w:color w:val="009933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225"/>
      <w:jc w:val="center"/>
      <w:outlineLvl w:val="0"/>
    </w:pPr>
    <w:rPr>
      <w:b/>
      <w:bCs/>
      <w:color w:val="003399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pPr>
      <w:spacing w:before="225"/>
      <w:jc w:val="center"/>
      <w:outlineLvl w:val="1"/>
    </w:pPr>
    <w:rPr>
      <w:b/>
      <w:bCs/>
      <w:color w:val="003399"/>
      <w:sz w:val="31"/>
      <w:szCs w:val="31"/>
    </w:rPr>
  </w:style>
  <w:style w:type="paragraph" w:styleId="3">
    <w:name w:val="heading 3"/>
    <w:basedOn w:val="a"/>
    <w:link w:val="30"/>
    <w:uiPriority w:val="9"/>
    <w:qFormat/>
    <w:pPr>
      <w:spacing w:before="225"/>
      <w:jc w:val="center"/>
      <w:outlineLvl w:val="2"/>
    </w:pPr>
    <w:rPr>
      <w:b/>
      <w:bCs/>
      <w:color w:val="003399"/>
      <w:sz w:val="29"/>
      <w:szCs w:val="29"/>
    </w:rPr>
  </w:style>
  <w:style w:type="paragraph" w:styleId="4">
    <w:name w:val="heading 4"/>
    <w:basedOn w:val="a"/>
    <w:link w:val="40"/>
    <w:uiPriority w:val="9"/>
    <w:qFormat/>
    <w:pPr>
      <w:spacing w:before="225"/>
      <w:jc w:val="center"/>
      <w:outlineLvl w:val="3"/>
    </w:pPr>
    <w:rPr>
      <w:b/>
      <w:bCs/>
      <w:color w:val="003399"/>
      <w:sz w:val="26"/>
      <w:szCs w:val="26"/>
    </w:rPr>
  </w:style>
  <w:style w:type="paragraph" w:styleId="5">
    <w:name w:val="heading 5"/>
    <w:basedOn w:val="a"/>
    <w:link w:val="50"/>
    <w:uiPriority w:val="9"/>
    <w:qFormat/>
    <w:pPr>
      <w:spacing w:before="225"/>
      <w:jc w:val="center"/>
      <w:outlineLvl w:val="4"/>
    </w:pPr>
    <w:rPr>
      <w:b/>
      <w:bCs/>
      <w:color w:val="003399"/>
      <w:sz w:val="26"/>
      <w:szCs w:val="26"/>
    </w:rPr>
  </w:style>
  <w:style w:type="paragraph" w:styleId="6">
    <w:name w:val="heading 6"/>
    <w:basedOn w:val="a"/>
    <w:link w:val="60"/>
    <w:uiPriority w:val="9"/>
    <w:qFormat/>
    <w:pPr>
      <w:spacing w:before="300"/>
      <w:outlineLvl w:val="5"/>
    </w:pPr>
    <w:rPr>
      <w:b/>
      <w:bCs/>
      <w:color w:val="00339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5"/>
      <w:ind w:firstLine="450"/>
      <w:jc w:val="both"/>
    </w:pPr>
  </w:style>
  <w:style w:type="paragraph" w:customStyle="1" w:styleId="doc-info">
    <w:name w:val="doc-info"/>
    <w:basedOn w:val="a"/>
    <w:pPr>
      <w:jc w:val="center"/>
    </w:pPr>
    <w:rPr>
      <w:b/>
      <w:bCs/>
      <w:color w:val="333399"/>
    </w:rPr>
  </w:style>
  <w:style w:type="paragraph" w:customStyle="1" w:styleId="doc-info-approved">
    <w:name w:val="doc-info-approved"/>
    <w:basedOn w:val="a"/>
    <w:pPr>
      <w:spacing w:before="105"/>
      <w:jc w:val="center"/>
    </w:pPr>
    <w:rPr>
      <w:b/>
      <w:bCs/>
      <w:color w:val="4983F6"/>
    </w:rPr>
  </w:style>
  <w:style w:type="paragraph" w:customStyle="1" w:styleId="dname">
    <w:name w:val="dname"/>
    <w:basedOn w:val="a"/>
    <w:pPr>
      <w:spacing w:before="225"/>
      <w:jc w:val="center"/>
    </w:pPr>
    <w:rPr>
      <w:b/>
      <w:bCs/>
      <w:color w:val="003399"/>
      <w:sz w:val="31"/>
      <w:szCs w:val="31"/>
    </w:rPr>
  </w:style>
  <w:style w:type="paragraph" w:customStyle="1" w:styleId="tbl-c">
    <w:name w:val="tbl-c"/>
    <w:basedOn w:val="a"/>
    <w:pPr>
      <w:spacing w:before="150"/>
      <w:ind w:firstLine="450"/>
      <w:jc w:val="both"/>
    </w:pPr>
    <w:rPr>
      <w:color w:val="000000"/>
    </w:rPr>
  </w:style>
  <w:style w:type="paragraph" w:customStyle="1" w:styleId="spi-tbl">
    <w:name w:val="spi-tbl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50" w:after="75"/>
      <w:ind w:firstLine="450"/>
      <w:jc w:val="both"/>
    </w:pPr>
  </w:style>
  <w:style w:type="paragraph" w:customStyle="1" w:styleId="inf">
    <w:name w:val="inf"/>
    <w:basedOn w:val="a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5"/>
      <w:ind w:firstLine="450"/>
      <w:jc w:val="both"/>
    </w:pPr>
  </w:style>
  <w:style w:type="paragraph" w:customStyle="1" w:styleId="info-accent">
    <w:name w:val="info-accent"/>
    <w:basedOn w:val="a"/>
    <w:pPr>
      <w:spacing w:before="105"/>
      <w:ind w:firstLine="450"/>
      <w:jc w:val="both"/>
    </w:pPr>
    <w:rPr>
      <w:b/>
      <w:bCs/>
    </w:rPr>
  </w:style>
  <w:style w:type="paragraph" w:customStyle="1" w:styleId="info-comment">
    <w:name w:val="info-comment"/>
    <w:basedOn w:val="a"/>
    <w:pPr>
      <w:spacing w:before="105"/>
      <w:ind w:firstLine="450"/>
      <w:jc w:val="both"/>
    </w:pPr>
    <w:rPr>
      <w:i/>
      <w:iCs/>
    </w:rPr>
  </w:style>
  <w:style w:type="paragraph" w:customStyle="1" w:styleId="icenter">
    <w:name w:val="icenter"/>
    <w:basedOn w:val="a"/>
    <w:pPr>
      <w:spacing w:before="300" w:after="75"/>
      <w:ind w:firstLine="450"/>
      <w:jc w:val="both"/>
    </w:pPr>
  </w:style>
  <w:style w:type="paragraph" w:customStyle="1" w:styleId="left-c">
    <w:name w:val="left-c"/>
    <w:basedOn w:val="a"/>
    <w:pPr>
      <w:spacing w:before="105"/>
      <w:ind w:firstLine="450"/>
      <w:jc w:val="both"/>
    </w:pPr>
  </w:style>
  <w:style w:type="paragraph" w:customStyle="1" w:styleId="redact">
    <w:name w:val="redact"/>
    <w:basedOn w:val="a"/>
    <w:pPr>
      <w:spacing w:before="105"/>
      <w:ind w:firstLine="450"/>
      <w:jc w:val="both"/>
    </w:pPr>
  </w:style>
  <w:style w:type="character" w:customStyle="1" w:styleId="imp-comment">
    <w:name w:val="imp-comment"/>
    <w:basedOn w:val="a0"/>
    <w:rPr>
      <w:i/>
      <w:iCs/>
      <w:color w:val="999999"/>
      <w:shd w:val="clear" w:color="auto" w:fill="FFFFFF"/>
    </w:rPr>
  </w:style>
  <w:style w:type="character" w:customStyle="1" w:styleId="inline-comment">
    <w:name w:val="inline-comment"/>
    <w:basedOn w:val="a0"/>
    <w:rPr>
      <w:i/>
      <w:iCs/>
      <w:color w:val="990099"/>
    </w:rPr>
  </w:style>
  <w:style w:type="paragraph" w:customStyle="1" w:styleId="left-c1">
    <w:name w:val="left-c1"/>
    <w:basedOn w:val="a"/>
    <w:pPr>
      <w:jc w:val="both"/>
    </w:pPr>
  </w:style>
  <w:style w:type="paragraph" w:customStyle="1" w:styleId="redact1">
    <w:name w:val="redact1"/>
    <w:basedOn w:val="a"/>
    <w:pPr>
      <w:jc w:val="both"/>
    </w:pPr>
    <w:rPr>
      <w:b/>
      <w:bCs/>
      <w:color w:val="009933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194483">
      <w:bodyDiv w:val="1"/>
      <w:marLeft w:val="0"/>
      <w:marRight w:val="0"/>
      <w:marTop w:val="375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/rgn=1996" TargetMode="External"/><Relationship Id="rId13" Type="http://schemas.openxmlformats.org/officeDocument/2006/relationships/hyperlink" Target="vfp://rgn=12273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vfp:///rgn=117456" TargetMode="External"/><Relationship Id="rId12" Type="http://schemas.openxmlformats.org/officeDocument/2006/relationships/hyperlink" Target="vfp://rgn=7832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vfp://rgn=122732" TargetMode="External"/><Relationship Id="rId1" Type="http://schemas.openxmlformats.org/officeDocument/2006/relationships/styles" Target="styles.xml"/><Relationship Id="rId6" Type="http://schemas.openxmlformats.org/officeDocument/2006/relationships/hyperlink" Target="vfp:///rgn=14413" TargetMode="External"/><Relationship Id="rId11" Type="http://schemas.openxmlformats.org/officeDocument/2006/relationships/hyperlink" Target="vfp://rgn=133" TargetMode="External"/><Relationship Id="rId5" Type="http://schemas.openxmlformats.org/officeDocument/2006/relationships/hyperlink" Target="vfp:///rgn=133" TargetMode="External"/><Relationship Id="rId15" Type="http://schemas.openxmlformats.org/officeDocument/2006/relationships/hyperlink" Target="vfp://rgn=362" TargetMode="External"/><Relationship Id="rId10" Type="http://schemas.openxmlformats.org/officeDocument/2006/relationships/hyperlink" Target="vfp://rgn=1227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rgn=117455" TargetMode="External"/><Relationship Id="rId14" Type="http://schemas.openxmlformats.org/officeDocument/2006/relationships/hyperlink" Target="vfp://rgn=78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3039</Words>
  <Characters>17324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2018-07-23T05:27:00Z</dcterms:created>
  <dcterms:modified xsi:type="dcterms:W3CDTF">2018-07-23T05:27:00Z</dcterms:modified>
</cp:coreProperties>
</file>