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5F" w:rsidRPr="005A3877" w:rsidRDefault="00B0575F" w:rsidP="00B0575F">
      <w:pPr>
        <w:keepNext/>
        <w:spacing w:before="240" w:after="60" w:line="240" w:lineRule="auto"/>
        <w:outlineLvl w:val="0"/>
        <w:rPr>
          <w:rFonts w:ascii="Times Roman Tojik" w:eastAsia="Times New Roman" w:hAnsi="Times Roman Tojik" w:cs="Tahoma"/>
          <w:b/>
          <w:bCs/>
          <w:kern w:val="32"/>
          <w:sz w:val="45"/>
          <w:szCs w:val="45"/>
          <w:lang w:eastAsia="ru-RU"/>
        </w:rPr>
      </w:pPr>
      <w:r w:rsidRPr="005A3877">
        <w:rPr>
          <w:rFonts w:ascii="Times Roman Tojik" w:eastAsia="Times New Roman" w:hAnsi="Times Roman Tojik" w:cs="Tahoma"/>
          <w:b/>
          <w:bCs/>
          <w:kern w:val="32"/>
          <w:sz w:val="45"/>
          <w:szCs w:val="45"/>
          <w:lang w:eastAsia="ru-RU"/>
        </w:rPr>
        <w:t xml:space="preserve">Правительство Республики Таджикистан </w:t>
      </w:r>
    </w:p>
    <w:p w:rsidR="00B0575F" w:rsidRPr="005A3877" w:rsidRDefault="00B0575F" w:rsidP="00B0575F">
      <w:pPr>
        <w:keepNext/>
        <w:keepLines/>
        <w:spacing w:before="200" w:after="0"/>
        <w:ind w:left="2124"/>
        <w:outlineLvl w:val="1"/>
        <w:rPr>
          <w:rFonts w:ascii="Times Roman Tojik" w:eastAsia="Times New Roman" w:hAnsi="Times Roman Tojik" w:cs="Tahoma"/>
          <w:b/>
          <w:bCs/>
          <w:color w:val="5B9BD5"/>
          <w:sz w:val="42"/>
          <w:szCs w:val="42"/>
        </w:rPr>
      </w:pPr>
      <w:bookmarkStart w:id="0" w:name="A5690JF8E8"/>
      <w:bookmarkEnd w:id="0"/>
      <w:r w:rsidRPr="005A3877">
        <w:rPr>
          <w:rFonts w:ascii="Times Roman Tojik" w:eastAsia="Times New Roman" w:hAnsi="Times Roman Tojik" w:cs="Tahoma"/>
          <w:b/>
          <w:bCs/>
          <w:color w:val="5B9BD5"/>
          <w:sz w:val="42"/>
          <w:szCs w:val="42"/>
        </w:rPr>
        <w:t xml:space="preserve">ПОСТАНОВЛЕНИЕ </w:t>
      </w:r>
    </w:p>
    <w:p w:rsidR="00B0575F" w:rsidRPr="005A3877" w:rsidRDefault="00B0575F" w:rsidP="00B0575F">
      <w:pPr>
        <w:spacing w:before="225" w:after="0" w:line="240" w:lineRule="auto"/>
        <w:jc w:val="center"/>
        <w:rPr>
          <w:rFonts w:ascii="Times Roman Tojik" w:eastAsia="Times New Roman" w:hAnsi="Times Roman Tojik" w:cs="Tahoma"/>
          <w:b/>
          <w:bCs/>
          <w:color w:val="003399"/>
          <w:sz w:val="42"/>
          <w:szCs w:val="42"/>
          <w:lang w:eastAsia="ru-RU"/>
        </w:rPr>
      </w:pPr>
      <w:r w:rsidRPr="005A3877">
        <w:rPr>
          <w:rFonts w:ascii="Times Roman Tojik" w:eastAsia="Times New Roman" w:hAnsi="Times Roman Tojik" w:cs="Tahoma"/>
          <w:b/>
          <w:bCs/>
          <w:color w:val="003399"/>
          <w:sz w:val="42"/>
          <w:szCs w:val="42"/>
          <w:lang w:eastAsia="ru-RU"/>
        </w:rPr>
        <w:t>О порядке разработки государственных инвестиционных проектов и реализации программы государственных инвестиций Республики Таджикистан</w:t>
      </w:r>
    </w:p>
    <w:p w:rsidR="00B0575F" w:rsidRPr="005A3877" w:rsidRDefault="00B0575F" w:rsidP="00B0575F">
      <w:pPr>
        <w:spacing w:before="100" w:beforeAutospacing="1" w:after="100" w:afterAutospacing="1" w:line="240" w:lineRule="auto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В соответствии со </w:t>
      </w:r>
      <w:hyperlink r:id="rId5" w:anchor="A4WL0LT62X" w:tooltip="Ссылка на Конс. Закон РТ О Правительстве РТ :: Статья 14. Полномочия Правительства Республики Таджикистан в сфере экономики" w:history="1">
        <w:r w:rsidRPr="005A3877">
          <w:rPr>
            <w:rFonts w:ascii="Times Roman Tojik" w:eastAsia="Times New Roman" w:hAnsi="Times Roman Tojik" w:cs="Tahoma"/>
            <w:color w:val="0000FF"/>
            <w:sz w:val="32"/>
            <w:szCs w:val="32"/>
            <w:u w:val="single"/>
            <w:lang w:eastAsia="ru-RU"/>
          </w:rPr>
          <w:t>статьей 14</w:t>
        </w:r>
      </w:hyperlink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конституционного Закона Республики Таджикистан "О Правительстве Республики Таджикистан", </w:t>
      </w:r>
      <w:hyperlink r:id="rId6" w:anchor="A000000028" w:tooltip="Ссылка на Закон РТ О нормативных правовых актах :: Статья 51. Требования к стилистике и форме изложения нормативного правового акта" w:history="1">
        <w:r w:rsidRPr="005A3877">
          <w:rPr>
            <w:rFonts w:ascii="Times Roman Tojik" w:eastAsia="Times New Roman" w:hAnsi="Times Roman Tojik" w:cs="Tahoma"/>
            <w:color w:val="0000FF"/>
            <w:sz w:val="32"/>
            <w:szCs w:val="32"/>
            <w:u w:val="single"/>
            <w:lang w:eastAsia="ru-RU"/>
          </w:rPr>
          <w:t>статьей 51</w:t>
        </w:r>
      </w:hyperlink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Закона Республики Таджикистан "О нормативных правовых актах"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.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в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целях совершенствования подготовки государственных инвестиционных проектов и реализации среднесрочных программ государственных инвестиций Правительство Республики Таджикистан постановляет:</w:t>
      </w:r>
    </w:p>
    <w:p w:rsidR="00B0575F" w:rsidRPr="005A3877" w:rsidRDefault="00B0575F" w:rsidP="00B0575F">
      <w:pPr>
        <w:spacing w:before="100" w:beforeAutospacing="1" w:after="100" w:afterAutospacing="1" w:line="240" w:lineRule="auto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1. Утвердить </w:t>
      </w:r>
      <w:hyperlink r:id="rId7" w:tooltip="Ссылка на Порядок разработки проектов государственных инвестиций и реализации Программы государственных инвестиций РТ" w:history="1">
        <w:r w:rsidRPr="005A3877">
          <w:rPr>
            <w:rFonts w:ascii="Times Roman Tojik" w:eastAsia="Times New Roman" w:hAnsi="Times Roman Tojik" w:cs="Tahoma"/>
            <w:color w:val="0000FF"/>
            <w:sz w:val="32"/>
            <w:szCs w:val="32"/>
            <w:u w:val="single"/>
            <w:lang w:eastAsia="ru-RU"/>
          </w:rPr>
          <w:t>порядок</w:t>
        </w:r>
      </w:hyperlink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разработки государственных инвестиционных проектов и реализации программы государственных инвестиций Республики Таджикистан, а также состав Комиссии по отбору государственных инвестиционных проектов для включения в программу государственных инвестиций Республики Таджикистан (приложения 1 и 2).</w:t>
      </w:r>
    </w:p>
    <w:p w:rsidR="00B0575F" w:rsidRPr="005A3877" w:rsidRDefault="00B0575F" w:rsidP="00B0575F">
      <w:pPr>
        <w:spacing w:before="100" w:beforeAutospacing="1" w:after="100" w:afterAutospacing="1" w:line="240" w:lineRule="auto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2. Министерствам и ведомствам, местным исполнительным органам государственной власти, организациям и учреждениям, независимо от их формы собственности принять необходимые меры по реализации настоящего порядка и представлять свои инвестиционные проекты для включения в программу государственных инвестиций Республики Таджикистан.</w:t>
      </w:r>
    </w:p>
    <w:p w:rsidR="00B0575F" w:rsidRPr="005A3877" w:rsidRDefault="00B0575F" w:rsidP="00B0575F">
      <w:pPr>
        <w:spacing w:before="100" w:beforeAutospacing="1" w:after="100" w:afterAutospacing="1" w:line="240" w:lineRule="auto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Признать утратившими силу постановление Правительства Республики Таджикистан от 1 августа 2011 года, </w:t>
      </w:r>
      <w:hyperlink r:id="rId8" w:tooltip="Ссылка на Пост. Правительства РТ Об утверждении Правил разработки инвест.проектов и реализации среднесрочных программ государственных инвестиций, грантов..." w:history="1">
        <w:r w:rsidRPr="005A3877">
          <w:rPr>
            <w:rFonts w:ascii="Times Roman Tojik" w:eastAsia="Times New Roman" w:hAnsi="Times Roman Tojik" w:cs="Tahoma"/>
            <w:color w:val="0000FF"/>
            <w:sz w:val="32"/>
            <w:szCs w:val="32"/>
            <w:u w:val="single"/>
            <w:lang w:eastAsia="ru-RU"/>
          </w:rPr>
          <w:t>№370</w:t>
        </w:r>
      </w:hyperlink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"Об утверждении правил разработки инвестиционных проектов и реализации среднесрочных программ государственных инвестиций, грантов и капитального строительства в Республике Таджикистан" и постановление Правительства Республики Таджикистан от 4 октября 2011, </w:t>
      </w:r>
      <w:hyperlink r:id="rId9" w:tooltip="Ссылка на Пост. Правительства РТ Об утверждении Правил формирования и согласования Перечня объектов, строящихся за счет средств гос.бюджета" w:history="1">
        <w:r w:rsidRPr="005A3877">
          <w:rPr>
            <w:rFonts w:ascii="Times Roman Tojik" w:eastAsia="Times New Roman" w:hAnsi="Times Roman Tojik" w:cs="Tahoma"/>
            <w:color w:val="0000FF"/>
            <w:sz w:val="32"/>
            <w:szCs w:val="32"/>
            <w:u w:val="single"/>
            <w:lang w:eastAsia="ru-RU"/>
          </w:rPr>
          <w:t>№483</w:t>
        </w:r>
      </w:hyperlink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года "Об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утверждении Правил формирования согласования Перечня объектов, строящихся и за счёт средств государственного бюджета".</w:t>
      </w:r>
      <w:proofErr w:type="gramEnd"/>
    </w:p>
    <w:p w:rsidR="00B0575F" w:rsidRPr="005A3877" w:rsidRDefault="00B0575F" w:rsidP="00B0575F">
      <w:pPr>
        <w:spacing w:before="100" w:beforeAutospacing="1" w:after="100" w:afterAutospacing="1" w:line="240" w:lineRule="auto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Председатель </w:t>
      </w:r>
    </w:p>
    <w:p w:rsidR="00B0575F" w:rsidRPr="005A3877" w:rsidRDefault="00B0575F" w:rsidP="00B0575F">
      <w:pPr>
        <w:spacing w:before="100" w:beforeAutospacing="1" w:after="100" w:afterAutospacing="1" w:line="240" w:lineRule="auto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Правительства Республики Таджикистан   Эмомали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Рахмон</w:t>
      </w:r>
      <w:proofErr w:type="spellEnd"/>
    </w:p>
    <w:p w:rsidR="00B0575F" w:rsidRPr="005A3877" w:rsidRDefault="00B0575F" w:rsidP="00B0575F">
      <w:pPr>
        <w:spacing w:before="100" w:beforeAutospacing="1" w:after="100" w:afterAutospacing="1" w:line="240" w:lineRule="auto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г. Душанбе, </w:t>
      </w:r>
    </w:p>
    <w:p w:rsidR="00B0575F" w:rsidRPr="005A3877" w:rsidRDefault="00B0575F" w:rsidP="00B0575F">
      <w:pPr>
        <w:spacing w:before="100" w:beforeAutospacing="1" w:after="100" w:afterAutospacing="1" w:line="240" w:lineRule="auto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от 27 марта 2018 года, №161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Приложение 1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Утвержден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постановлением Правительства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Республики Таджикистан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от 27 марта 2018 года, </w:t>
      </w:r>
      <w:hyperlink r:id="rId10" w:tooltip="Ссылка на Пост. Правительства РТ О порядке разработки государственных инвестиционных проектов и реализации программы государственных инвестиций РТ" w:history="1">
        <w:r w:rsidRPr="005A3877">
          <w:rPr>
            <w:rFonts w:ascii="Times Roman Tojik" w:eastAsia="Times New Roman" w:hAnsi="Times Roman Tojik" w:cs="Tahoma"/>
            <w:color w:val="0000FF"/>
            <w:sz w:val="32"/>
            <w:szCs w:val="32"/>
            <w:u w:val="single"/>
            <w:lang w:eastAsia="ru-RU"/>
          </w:rPr>
          <w:t xml:space="preserve">№161 </w:t>
        </w:r>
      </w:hyperlink>
    </w:p>
    <w:p w:rsidR="00C338BF" w:rsidRDefault="00C338BF"/>
    <w:p w:rsidR="00B0575F" w:rsidRDefault="00B0575F"/>
    <w:p w:rsidR="00B0575F" w:rsidRDefault="00B0575F"/>
    <w:p w:rsidR="00B0575F" w:rsidRDefault="00B0575F"/>
    <w:p w:rsidR="00B0575F" w:rsidRPr="005A3877" w:rsidRDefault="00B0575F" w:rsidP="00B0575F">
      <w:pPr>
        <w:spacing w:before="225" w:after="0" w:line="240" w:lineRule="auto"/>
        <w:jc w:val="center"/>
        <w:outlineLvl w:val="1"/>
        <w:rPr>
          <w:rFonts w:ascii="Times Roman Tojik" w:eastAsia="Times New Roman" w:hAnsi="Times Roman Tojik" w:cs="Tahoma"/>
          <w:b/>
          <w:bCs/>
          <w:color w:val="003399"/>
          <w:sz w:val="42"/>
          <w:szCs w:val="42"/>
          <w:lang w:eastAsia="ru-RU"/>
        </w:rPr>
      </w:pPr>
      <w:r w:rsidRPr="005A3877">
        <w:rPr>
          <w:rFonts w:ascii="Times Roman Tojik" w:eastAsia="Times New Roman" w:hAnsi="Times Roman Tojik" w:cs="Tahoma"/>
          <w:b/>
          <w:bCs/>
          <w:color w:val="003399"/>
          <w:sz w:val="42"/>
          <w:szCs w:val="42"/>
          <w:lang w:eastAsia="ru-RU"/>
        </w:rPr>
        <w:t>Порядок разработки проектов государственных инвестиций и реализации Программы государственных инвестиций Республики Таджикистан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1" w:name="A5690KB8NJ"/>
      <w:bookmarkEnd w:id="1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1. ОБЩИЕ ПОЛОЖЕНИЯ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Порядок разработки проектов государственных инвестиций и реализации Программы государственных инвестиций Республики Таджикистан (далее - Порядок) определяет цель, задачи, структуру, порядок разработки, этапы формирования и рассмотрения Программы государственных инвестиций Республики Таджикистан (далее-Программа), порядок подготовки, оценки и отбора инвестиционных проектов для включения в Программы, а также формирования и согласования перечня строительства и сооружений производственного и непроизводственного назначения (новое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строительство, расширение, реконструкция и сооружение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незавершенных объектов) (далее-Перечень), финансируемых за счет основных централизованных капитальных вложений государственного бюджета.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2.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Целью настоящего порядка является повышение уровня эффективности реализации Программы, координация деятельности министерств, ведомств и местных исполнительных органов государственной власти, общественных организации и частного сектора при привлечении внешних и внутренних инвестиций для реализации инвестиционных проектов и осуществление мероприятий на основании стратегических документов развития страны, программ среднесрочного развития Республики Таджикистан и Целей Устойчивого Развития.</w:t>
      </w:r>
      <w:proofErr w:type="gramEnd"/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3. Цель Программы осуществление комплекса мероприятий по отбору и реализации приоритетных инвестиционных проектов, грантов, проектов институционального развития (технической помощи) и капитального строительства.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4. Задачи Программы: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совершенствование задач и полномочий органов, подготавливающих Программы для реализации долгосрочных государственных инвестиционных приоритетов;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дальнейшее обеспечение прозрачности государственных инвестиций для граждан Республики Таджикистан, международных финансовых организаций и стран-доноров;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определение стандартных процедур по подготовке, отбору и реализации приоритетных проектов государственных инвестиций;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обеспечение взаимного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процесса подготовки Программы государственных внешних заимствований Республики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Таджикистан, гарантируемой государством для развития страны и планирования государственного бюджета для реализации долгосрочных бюджетных программ.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5. В настоящем порядке применяются следующие понятия: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государственные инвестиционные проекты - проекты, подготовленные министерствами, ведомствами и местными исполнительными органами государственной власти, общественными организациями и частным сектором с целью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привлечения всех видов инвестиций в определенный период и получения экономических выгод, реализация которых влияет на развитие определенных отраслей экономики Республики Таджикистан и способствует повышению уровня жизни населения Таджикистана; </w:t>
      </w:r>
      <w:proofErr w:type="gramEnd"/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исполнительный орган - орган государственного управления, государственная или неправительственная организация, местные исполнительные органы государственной власти, органы местного самоуправления поселков и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дехотов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, общественные организации и частный сектор, обратившийся в отраслевые или региональные уполномоченные органы с проектными предложениями;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отраслевое заключение центрального соответствующего органа - заключение, выданное отраслевым министерством, ведомством относительно каждого инвестиционного проекта, представленного Министерству экономического развития и торговли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6. Источниками финансирования проектов Программы являются внешние и внутренние инвестиции, в том числе заемные средства, гранты и средства государственного бюджета.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7. Данная Программа является среднесрочной пятилетней, в которой в период её реализации, в случае необходимости, вносятся соответствующие изменения и дополнения.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8. Ход разработки Программы полностью синхронизирован по срокам и циклом подготовки государственного бюджета. Программы государственных внешних заимствований и циклом управления внешней помощью.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9. Объемы государственных инвестиций на последующие годы определяются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согласно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прогнозных показателей и уточняются при утверждении государственного бюджета на соответствующий год.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2" w:name="A5690KD9FL"/>
      <w:bookmarkEnd w:id="2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2. СТРУКТУРА ПРОГРАММЫ ГОСУДАРСТВЕННЫХ ИНВЕСТИЦИЙ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10. Программа состоит из аналитической части и перечня проектов.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11. Аналитическая часть включает в себя анализ общей экономической ситуации, приоритеты государственной инвестиционной политики, анализ исполнения программы за предыдущие годы, анализ финансовых возможностей для государственного инвестирования, системы координации деятельности государственных органов по реализации программы, а также обоснование соответствия совокупности входящих проектов с его структурой с учетом указания на приоритеты.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12. Перечень проектов программы состоит из кредитных и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грантовых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инвестиционных проектов, грантов, проектов институционального развития (технической помощи) и капитального строительства,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финансирующихся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на следующих условиях: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на возвратной основе (внешние займы под гарантию Правительства и прямые займы);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на безвозвратной основе (привлекаемые государством внешние гранты).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3" w:name="A5690KDU3N"/>
      <w:bookmarkEnd w:id="3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3. ПОРЯДОК ПОДГОТОВКИ ПРОГРАММ ГОСУДАРСТВЕННЫХ ИНВЕСТИЦИЙ В РЕСПУБЛИКЕ ТАДЖИКИСТАН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13. Министерство экономического развития и торговли Республики Таджикистан: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на основании инвестиционных проектов (проектных запросов), представленных министерствами, ведомствами и местными исполнительными органами государственной власти, общественными организациями и частным сектором относительно привлечения иностранных инвестиций и показателей основных централизованных капитальных вложений, разрабатывает проект показателей программы с учётом возможностей государственного бюджета и приоритетами, установленными в соответствующих пунктах настоящего порядка, с определением общей суммы и количества проектов и в установленные нормативными правовыми актами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Правительства Республики Таджикистан сроки, представляет в Министерство финансов Республики Таджикистан;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- анализирует уточненные показатели проекта программы с учетом программы внешних заимствований Республики Таджикистан, Среднесрочной программы государственных расходов, а также "Правил привлечения, использования, координации и мониторинга внешней помощи в Республике Таджикистан" и представляет в Министерство финансов Республики Таджикистан;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согласовывает проект программы с Министерством финансов Республики Таджикистан, Государственным комитетом по инвестициям и управлению государственным имуществом Республики Таджикистан и отраслевыми министерствами и ведомствами и представляет на рассмотрение в Правительство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14.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Министерство финансов Республики Таджикистан на основе предложений Министерства экономического развития и торговли Республики Таджикистан, с учётом финансовых возможностей и в соответствии с подписанными двухсторонний соглашениями учитывает долю Правительства Республики Таджикистан в государственных инвестиционных проектах и показателях основных централизованных капитальных вложений на среднесрочный период при разработке государственного бюджета.</w:t>
      </w:r>
      <w:proofErr w:type="gramEnd"/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4" w:name="A5690KEYDW"/>
      <w:bookmarkEnd w:id="4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4. ЭТАПЫ И ПОРЯДОК ФОРМИРОВАНИЯ ПРОГРАММЫ ГОСУДАРСТВЕННЫХ ИНВЕСТИЦИЙ РЕСПУБЛИКИ ТАДЖИКИСТАН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15. В заполненной форме инвестиционного проектного запроса, кроме его соответствия с целями и задачами стратегических документов развития страны одновременно необходимо указать соответствие заявленного инвестиционного проекта конкретному мероприятию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Матрицы действий программ среднесрочного развития Таджикистана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на соответствующие периоды.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16. Ежегодно, с 15 июля объявляется начало процесса формирования заявок для включения дополнений в программы на среднесрочный период.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17. Инвестиционные проектные запросы для включения в программу принимаются Министерством экономического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развития и торговли Республики Таджикистан не позже 1-го августа текущего года.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18. Подготовленные и представленные в установленном порядке инвестиционные проекты со стороны министерств, ведомств и местных исполнительных органов государственной власти, общественных организаций и частного сектора представляются на рассмотрение Комиссии по отбору инвестиционных проектов (далее-Комиссия) для включения в программы.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19. Государственные инвестиционные проекты представляются в Комиссию для рассмотрения и включения в программы ежегодно не позднее 1 октября.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20. Комиссия выполняет следующие задачи: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оценка правильности и качества конкурсного отбора инвестиционных проектов для их включения в программы;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анализ соответствия инвестиционного проекта приоритетным направлениям, указанным в положениях настоящего порядка;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оценка актуальности и перспективности инвестиционного проекта, его конечных результатов, потенциального позитивного влияния на отрасль, регион, население;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анализ показателей экономической эффективности инвестиционного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оценка планируемого объема привлечённых сре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дств дл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я реализации инвестиционного проекта, а также оценка его источников финансирования;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анализ количества и качества планируемых новых рабочих мест и обоснованности их создания.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21. Финансирование экспертной оценки каждого инвестиционного проекта (для проведения технико-экономического обоснования) должно осуществляться за счет собственных средств, предусмотренных на эти цели согласно действующим нормативам.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22. Сформированный проект программы представляется на рассмотрение Комиссии и его согласование ежегодно не позднее 1 ноября.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5" w:name="A5690KGC8V"/>
      <w:bookmarkEnd w:id="5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lastRenderedPageBreak/>
        <w:t>5. ПОРЯДОК РЕАЛИЗАЦИИ ПРОГРАММЫ ГОСУДАРСТВЕННЫХ ИНВЕСТИЦИЙ РЕСПУБЛИКИ ТАДЖИКИСТАН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23. Министерство экономического развития и торговли Республики Таджикистан после утверждения программы, с целью обеспечения её доступности отраслевым министерствам, ведомствам и местным исполнительным органам государственной власти, общественным организациям и частному сектору, осуществляет издание необходимого тиража на государственном, русском и английском языках до конца февраля месяца следующего года.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24. Торгово-промышленная палата Республики Таджикистан и другие министерства, ведомства и местные исполнительные органы государственной власти, общественные организации и частный сектор с целью ознакомления и изыскания источников финансирования размещают утвержденную программу на своих интернет-сайтах.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25. В целях обеспечения гласности и открытости процедуры реализации программы, после ее принятия Правительством Республики Таджикистан Комиссия принимает решение о размещении текста постановления Правительства Республики Таджикистан об утверждении программы и размещении полного текста программы на сайтах всех министерств и ведомств, входящих в Комиссию.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26. Другие органы государственного управления на уровне отраслей и территорий также имеют право разместить на своих сайтах те разделы программы, которые имеют непосредственное отношение к данному органу.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27. Министерства, ведомства и местные исполнительные органы государственной власти, общественные организации и частный сектор при встречах с международными финансовыми организациями представляют и знакомят их лишь с приоритетными проектами, внесёнными в программы.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28.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Исполнительные органы проекта после подписания соглашения с международными и неправительственными финансовыми организациями (договора между субъектом со стороны Республики Таджикистан и иностранным международным партнером) направляют официальную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информацию с приложением необходимых документов в Министерство экономического развития и торговли Республики Таджикистан, Министерство финансов Республики Таджикистан и Государственный комитет по инвестициям и управлению государственным имуществом Республики Таджикистан.</w:t>
      </w:r>
      <w:proofErr w:type="gramEnd"/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29. Министерство экономического развития и торговли Республики Таджикистан с целью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повышения уровня эффективности реализации программы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и ознакомления с внесёнными в неё проектами, по итогам 9 месяцев отчётного года организует круглый стол с участием представителей международных финансовых организаций, министерств, ведомств и местных исполнительных органов государственной власти, общественных организаций и частного сектора.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30. Министерство финансов Республики Таджикистан проводит переговоры с донорами относительно условий предоставления займов, рассматривает и подписывает от имени Правительства Республики Таджикистан кредитные соглашения, обеспечивает финансирование проектов программы в размерах, предусмотренных в республиканском бюджете, и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контроль за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целевым использованием выделенных и привлеченных средств.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31. Министерства, ведомства и местные исполнительные органы государственной власти, общественные организации и частный сектор в пределах своей компетенции принимают действенные меры по реализации программы, и ежеквартально представляют подробные сведения в Министерство экономического развития и торговли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32. Министерство экономического развития и торговли Республики Таджикистан ежегодно направляет в Правительство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Республики Таджикистан аналитическую информацию о ходе реализации программы. 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6" w:name="A5690KH6KG"/>
      <w:bookmarkEnd w:id="6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6. РАЗРАБОТКА ИНВЕСТИЦИОННЫХ ПРОЕКТОВ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33. Министерства, ведомства и местные исполнительные органы государственной власти, общественные организации и частный сектор представляют свои инвестиционные проекты в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Министерство экономического развития и торговли Республики Таджикистан в соответствии с настоящим порядком.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34. При разработке инвестиционных проектов министерства, ведомства и местные исполнительные органы государственной власти, общественные организации и частный сектор должны учитывать в первую очередь реализацию следующих мероприятий: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конкретные мероприятия стратегических документов развития страны;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прогноз социально-экономического развития Республики Таджикистан на среднесрочный период;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стратегии управления государственным долгом Республики Таджикистан;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отраслевые программы;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программы социально - экономического развития областей, городов и районов.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35. Государственные инвестиционные проекты включаются в программу на основании требований приложения №1 к настоящему порядку.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36. Инвестиционные проекты должны быть утверждены руководителями соответствующих организаций или лицами их замещающими.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7" w:name="A5690KI5OB"/>
      <w:bookmarkEnd w:id="7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7. ТРЕБОВАНИЯ К ТЕХНИКО-ЭКОНОМИЧЕСКОМУ ОБОСНОВАНИЮ И ОТРАСЛЕВОМУ ЗАКЛЮЧЕНИЮ СООТВЕТСТВУЮЩЕГО ЦЕНТРАЛЬНОГО ОРГАНА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37. Состав и содержание технико-экономического обоснования состоят из следующих частей.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Общие исходные данные по проекту, в том числе: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наименование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организация, реализующая проект;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месторасположение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цели и сущность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экономическое обоснование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соответствие национальным, отраслевым стратегиям и иным нормативным правовым актам;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- оценка сметной стоимости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сроки реализации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схема и источник финансирования.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Анализ спроса и/или социально-экономической значимости проекта, которое представляет собой оценку и обоснование количественных параметров спроса и цен на товары и услуги или оценку необходимости в социальных услугах: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исследование и анализ рынка и социально-экономической ситуации;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прогнозы сбыта готовой продукции, анализ социально-экономического эффекта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анализ работы существующих объектов в данной отрасли; исследование и анализ рынка сырья, материалов и иных факторов производства.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Технический раздел, в котором детально определяются параметры, компоненты и затраты проекта: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обоснование выбора места размещения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масштаб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обоснование выбранных технологий и оборудования;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сметная стоимость и график работ.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Финансовый раздел, в котором производится оценка финансовых расходов и доходов наряду с оценкой альтернативных методов финансирования: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расчет общих инвестиционных издержек;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предполагаемое финансирование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расчет производственных издержек, включая трудовые затраты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финансовый анализ проекта, включающий проекты балансового отчета, счетов прибылей и убытков и расчетов потока наличности на период реализации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текущее финансовое состояние организации-заемщика;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анализ издержек проекта, связанных с продолжением проекта после завершения выплат.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Экономический раздел, в котором произведена корректировка финансовых данных, а затраты и доходы от проекта оцениваются с точки зрения всей экономики: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анализ экономической ситуации с проектом и без него;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оценка экономических выгод и затрат в денежном выражении;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анализ наименьших затрат (альтернативные варианты);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анализ чувствительности и рисков; анализ результатов осуществления проекта.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Социальный раздел, в котором проект оценивается с точки зрения тех, кто получает выгоды, и тех, кто оплачивает затраты на проект. По возможности необходимо определить количественные характеристики получаемых каждой группой выгод или оплачиваемых затрат. Раздел включает в себя следующее: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обоснованность проекта с точки зрения социально-культурных и демографических характеристик населения;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потребность проекта в трудовых ресурсах и его влияние на занятость населения.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Экологический раздел, который рассматривает экологические аспекты проекта: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влияние проекта на состояние окружающей среды и план мероприятий по уменьшению вредного воздействия;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соответствие технологии проекта национальным и международным стандартам и нормативам воздействия на окружающую среду.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38. Отраслевое заключение центрального соответствующего органа должно соответствовать следующим основным требованиям: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подтверждать обоснованность вложения инвестиции в данный проект;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содержать анализ проекта с точки зрения отрасли, в котором отражены следующие аспекты;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роль и место проекта в структуре отрасли экономики, его соответствие государственным и отраслевым программам развития;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- обоснованность выбора  месторасположения и масштаба (производственной мощности) проект;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анализ рынков сырья и его комплектующих изделий;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анализ рынков сбыта продукции;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достаточность и эффективность технических решений по проекту; 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обоснованность схемы и источника финансирования;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заключение о целесообразности включения проекта в программу.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39. В ходе экономической экспертизы выполняется анализ содержания предоставленных по проекту документов, предусматривающих целесообразность включения проекта в программы на основе выполнения следующих видов оценок: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оценка соответствия проекта инвестиционным приоритетам;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институциональная (организационная) оценка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соответствие технических и экологических экспертиз проекта, выполненных соответствующими экспертными органами по предоставленным материалам по проекту;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социальная оценка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финансовая оценка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экономическая оценка проекта (экономическая целесообразность реализации);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оценка рисков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незавершения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проекта в планируемые сроки,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недостижения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целей проекта, невозврата заемных средств.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40. На основе проведенного анализа и оценок подготавливается заключение, которое может содержать один из следующих выводов: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проект получает положительную оценку. В результате рассмотрения была подтверждена значимость проекта и его соответствие необходимым требованиям. Инвестиционный прое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кт вкл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ючается в проект перечней программы и выносится на рассмотрение Комиссии для включения в программу;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проект получает отрицательную оценку. В результате рассмотрения были выявлены существенные недостатки, многочисленные несоответствия предъявляемым требованиям.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Проект отклоняется и в дальнейшем может быть рассмотрен в установленном порядке по истечении 1 года. Копия экспертного заключения выдается заявителю;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 проект требует дальнейшей доработки. Проект вместе с заключением, в котором указывается перечень вопросов, требующих доработки, направляется заявителю.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Дальшейшее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рассмотрение проекта производится после подтверждения  решения указанных вопросов.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п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роект требует проведения независимой экспертизы. Для всесторонней оценки крупных и сложных проектов требуются  дополнительные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исследования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,х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арактер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объем и сроки выполнения  которых выходят за рамки к компетенции и возможностей Министерства экономического развития и торговли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 41. Материалы по проекту для рассмотрения возможности проведения независимой (в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т.ч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. международной) экспертизы вносятся на рассмотрение Комиссии. В заключении по проекту указываются основные вопросы, выносимые экспертизу. Дальнейшее рассмотрение проекта возобновляется после окончания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назависимой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экспертизы.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42. Заключение Министерства экономического развития и торговли Республики Таджикистан  по экономической экспертизе проекта включает следующие сведения: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краткая характеристика проекта (наименование проекта, заявитель, сметная стоимость, срок реализации, мощность, источник и форма финансирования, размер государственной (правительственной) гарантии, другие сведения); </w:t>
      </w:r>
      <w:proofErr w:type="gramEnd"/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заключение о составе представленных и непредставленных документов;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 результаты оценки, которые представлены в соответствии с положениями настоящего порядка;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выводы и рекомендации.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8" w:name="A5690LGEZG"/>
      <w:bookmarkEnd w:id="8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t>8. ОТБОР И ОДОБРЕНИЕ ИНВЕСТИЦИОННЫХ ПРОЕКТОВ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43. Инвестиционные проекты для включения в программы отбираются на конкурсной основе. Основными принципами проведения конкурса являются: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 xml:space="preserve">- прозрачность процедур проведения конкурса;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открытость информац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ии о е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го проведении;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конкурентность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инвестиционных проектов.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44. Основными критериями конкурсного отбора инвестиционных проектов для включения в программы являются: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соответствие инвестиционного проекта приоритетам, указанным в настоящем порядке;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полное разъяснение необходимости привлечения инвестиции или собственных средств министерств, ведомств и местных исполнительных органов государственной власти, общественных организаций и частного сектора для реализации инвестиционного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в случае привлечения кредита, общая стоимость проекта должна быть не менее 5 млн. долларов США. Государственный кредит ограничивается только привлечением льготных кредитов, содержащих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грантовые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элементы не менее 35 процентов;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в случае привлечения гранта и технической помощи, общая стоимость проекта должна быть более 100 тысяч </w:t>
      </w:r>
      <w:proofErr w:type="spell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долл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.С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ША</w:t>
      </w:r>
      <w:proofErr w:type="spell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актуальность и перспективность инвестиционного проекта, его конечные результаты, потенциальное позитивное влияние на отрасль, регион, население;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показатели экономической эффективности инвестиционного проекта;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планируемое привлечение сре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дств дл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я реализации инвестиционного проекта из других источников;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количество планируемых к созданию новых рабочих мест и обоснованность их создания;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воздействие на уровень благосостояния населения.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45. Отбор инвестиционных проектов осуществляется Комиссией.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46. Состав Комиссии утверждается Правительством Республики Таджикистан.</w:t>
      </w:r>
    </w:p>
    <w:p w:rsidR="00B0575F" w:rsidRPr="005A3877" w:rsidRDefault="00B0575F" w:rsidP="00B0575F">
      <w:pPr>
        <w:spacing w:before="225" w:after="0" w:line="240" w:lineRule="auto"/>
        <w:jc w:val="center"/>
        <w:outlineLvl w:val="3"/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</w:pPr>
      <w:bookmarkStart w:id="9" w:name="A5690LIT7C"/>
      <w:bookmarkEnd w:id="9"/>
      <w:r w:rsidRPr="005A3877">
        <w:rPr>
          <w:rFonts w:ascii="Times Roman Tojik" w:eastAsia="Times New Roman" w:hAnsi="Times Roman Tojik" w:cs="Tahoma"/>
          <w:b/>
          <w:bCs/>
          <w:color w:val="003399"/>
          <w:sz w:val="35"/>
          <w:szCs w:val="35"/>
          <w:lang w:eastAsia="ru-RU"/>
        </w:rPr>
        <w:lastRenderedPageBreak/>
        <w:t>9. ПОРЯДОК ФОРМИРОВАНИЯ И СОГЛАСОВАНИЯ ПЕРЕЧНЯ ОБЪЕКТОВ СТРОЯЩИХСЯ ЗА СЧЕТ СРЕДСТВ ГОСУДАРСТВЕННОГО БЮДЖЕТА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47.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Министерства и ведомства, государственные организации и учреждения, исполнительные органы государственной власти ГБАО, областей, города Душанбе, городов и районов республиканского подчинения, а также другие организации и учреждения (далее - заказчики) в сроки, предусмотренные в Методологических рекомендациях "О разработке прогноза социально - экономического развития Республики Таджикистан на соответствующий год и прогноза основных параметров социально - экономического развития Республики Таджикистан на два последующих года", согласно приложению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№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2 к настоящему порядку разрабатывают и представляют в Министерство экономического развития и торговли Республики Таджикистан прогноз социально - экономического развития Республики Таджикистан на очередной год, за последующий отчетный год и основные параметры социально - экономического развития Республики Таджикистан на два последующих года в секторе капитального строительства, в том числе перечень строящихся объектов в среднесрочном периоде, финансирование которых осуществляется за счет государственного бюджета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, направляемых на реализацию государственных приоритетных программ и на решение отдельных важнейших социально-экономических вопросов, не включенных в программы.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48. Заказчикам при разработке прогнозов строительства объектов следует предусмотреть финансирование проектно изыскательских работ и экспертизу новых объектов на последующие годы отдельной строкой с указанием названия и места расположения объектов, с учетом генеральных планов городов и районов.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49.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Министерства и ведомства, государственные организации и учреждении, исполнительные органы государственной власти ГБАО областей, города Душанбе, городов и районов республиканского подчинения, осуществляющие функции заказчика, согласно приложению № 3 составляют перечень строящихся объектов на соответствующий год, финансируемых за счет средств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государственного бюджета, в том числе специальных средств, а также дополнительных средств для капитальных нужд, выделяемых заказчиком в соответствии с нормативными правовыми актами в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текущем году, в сроки, предусмотренные нормативными правовыми актами Правительства Республики Таджикистан и представляют для согласования в Министерство экономического развития и торговли Республики Таджикистан.</w:t>
      </w:r>
      <w:proofErr w:type="gramEnd"/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50. Заказчики при необходимости по согласованию с Министерством экономического развития и торговли вносят изменения в перечни строящихся объектов.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51. Центры по реализации инвестиционных проектов, в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рамках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реализации которых предусмотрено капиталовложение строительства объектов за счет доли Республики Таджикистан составляют перечень и представляют для согласования в Министерство экономического развития и торговли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52. При составлении перечня заказчики в первую очередь должны учитывать следующие приоритеты: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незавершенные объекты, строительство которых должно завершиться в очередном году;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объекты, строительство и восстановление которых предусмотрено соответствующими нормативными правовыми актами;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стройки и объекты, на строительство которых утверждены определенные средства в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республиканском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и местных бюджетах, но остались незавершенными по причине фактической недостаточности выделенных средств;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- объекты, строительство которых предусмотрено в республиканских целевых программах; 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- объекты, строительство которых планировано согласно прогнозами социально - экономического развития Республики Таджикистан на соответствующий год в секторе капитального вложения.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53. Для включения в перечень новых строительных объектов наличие технико-экономического обоснования и/или проектно-сметной документации, прошедшей государственную экспертизу, является обязательным. В случае отсутствия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указанных документов, представленные объекты не подлежат включению в перечень.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54. Включение в перечень строек и новых объектов производственного и непроизводственного назначения осуществляется после обеспечения финансовыми средствами строительств и переходящих объектов, на которых создаются аналогичные мощности.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55. Одновременно с представлением перечня в отчетном году за счет средств государственного бюджета заказчики и центры представляют сведения об объектах незавершенного строительства, учтенных на балансе, Министерству экономического развития и торговли Республики Таджикистан и Государственному комитету по инвестициям и управлению государственным имуществом Республики Таджикистан согласно приложению № 4 к настоящему порядку.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56. Заказчики и центры представляют список объектов строящихся, за счет государственного бюджета, согласованный с Министерством экономического развития и торговли Республики Таджикистан и представляют для финансирования в Министерство финансов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57. Заказчики, обеспечивая эффективное и целевое использование средств, выделенных для капитального строительства, ежемесячно не позднее 5 числа представляют отчет об объеме освоенных основных централизованных капитальных вложений по объектам в Министерство экономического развития и торговли Республики Таджикистан и Министерство финансов Республики Таджикистан согласно приложению № 5 к настоящему порядку.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58.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Центры по реализации инвестиционных проектов в рамках реализации, которых предусмотрено капиталовложение строительства объектов за счет доли Республики Таджикистан, согласно приложению № 5 к настоящему порядку и в сроки, установленные настоящим порядком, направляют отчет об использовании целевых средств доли Республики Таджикистан в Министерство экономического развития и торговли Республики Таджикистан и Министерство финансов Республики Таджикистан.</w:t>
      </w:r>
      <w:proofErr w:type="gramEnd"/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59.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Министерство экономического развития и торговли Республики Таджикистан согласно распоряжению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Правительства Республики Таджикистан относительно разработки проекта Государственного бюджета Республики Таджикистан на соответствующий год, определенных Правительством Республики Таджикистан приоритетов и критерий для социально - экономического развития на очередной отчетный год и внесенных заказчиками предложений, разрабатывает Основные показатели централизованных капитальных вложений на очередной год и два последующих года и представляет в Министерство финансов Республики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60. Министерство экономического развития и торговли Республики Таджикистан направляет для сведения согласованный перечень строящихся объектов заказчиков на соответствующий год Правительству Республики Таджикистан и в Агентство по статистике при Президенте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61. Министерство финансов Республики Таджикистан при разработке Государственного бюджета на соответствующий год принимает за основу Основные показатели централизованных капитальных вложений согласно прогнозам макроэкономических показателей Республики Таджикистан на очередные годы в секторе капитального строительства.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62. Министерство финансов Республики Таджикистан осуществляет финансирование централизованных капитальных вложений строго в пределах средств, предусмотренных Законом о государственном бюджете и соответствующими утвержденными нормативными правовыми актами на соответствующий год с соблюдением требований Закона Республики Таджикистан "О государственных закупках товаров, работ и услуг".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63. Государственный комитет по инвестициям и управлению государственным имуществом Республики Таджикистан в начале очередного года представляет для сведения Министерству экономического развития и торговли Республики Таджикистан список незавершённых объектов, которые в отчетном году были приватизированы в установленном порядке.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64. Государственный комитет по инвестициям и управлению государственным имуществом Республики </w:t>
      </w:r>
      <w:proofErr w:type="gramStart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Таджикистан</w:t>
      </w:r>
      <w:proofErr w:type="gramEnd"/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 xml:space="preserve"> в </w:t>
      </w: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lastRenderedPageBreak/>
        <w:t>установленном порядке подведя итоги о незавершенных объектах, учтённых на балансе заказчиков по состоянию на 1-ое января очередного года, представляет сведения для принятия соответствующих решений в Правительство Республики Таджикистан, за исключением перечня объектов согласованных с Министерством экономического развития и торговли Республики Таджикистан.</w:t>
      </w:r>
    </w:p>
    <w:p w:rsidR="00B0575F" w:rsidRPr="005A3877" w:rsidRDefault="00B0575F" w:rsidP="00B0575F">
      <w:pPr>
        <w:spacing w:before="105" w:after="0" w:line="240" w:lineRule="auto"/>
        <w:ind w:firstLine="450"/>
        <w:jc w:val="both"/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</w:pPr>
      <w:r w:rsidRPr="005A3877">
        <w:rPr>
          <w:rFonts w:ascii="Times Roman Tojik" w:eastAsia="Times New Roman" w:hAnsi="Times Roman Tojik" w:cs="Tahoma"/>
          <w:color w:val="000000"/>
          <w:sz w:val="32"/>
          <w:szCs w:val="32"/>
          <w:lang w:eastAsia="ru-RU"/>
        </w:rPr>
        <w:t>* Приложение прилагается в оригинале</w:t>
      </w:r>
    </w:p>
    <w:p w:rsidR="00B0575F" w:rsidRDefault="00B0575F">
      <w:bookmarkStart w:id="10" w:name="_GoBack"/>
      <w:bookmarkEnd w:id="10"/>
    </w:p>
    <w:p w:rsidR="00B0575F" w:rsidRDefault="00B0575F"/>
    <w:sectPr w:rsidR="00B0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7"/>
    <w:rsid w:val="000950F7"/>
    <w:rsid w:val="007C2C50"/>
    <w:rsid w:val="00B0575F"/>
    <w:rsid w:val="00C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15107" TargetMode="External"/><Relationship Id="rId3" Type="http://schemas.openxmlformats.org/officeDocument/2006/relationships/settings" Target="settings.xml"/><Relationship Id="rId7" Type="http://schemas.openxmlformats.org/officeDocument/2006/relationships/hyperlink" Target="vfp:///rgn=1312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129329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/rgn=129072" TargetMode="External"/><Relationship Id="rId10" Type="http://schemas.openxmlformats.org/officeDocument/2006/relationships/hyperlink" Target="vfp://rgn=131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/rgn=115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4986</Words>
  <Characters>28423</Characters>
  <Application>Microsoft Office Word</Application>
  <DocSecurity>0</DocSecurity>
  <Lines>236</Lines>
  <Paragraphs>66</Paragraphs>
  <ScaleCrop>false</ScaleCrop>
  <Company/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2020-02-06T10:15:00Z</dcterms:created>
  <dcterms:modified xsi:type="dcterms:W3CDTF">2020-02-06T10:17:00Z</dcterms:modified>
</cp:coreProperties>
</file>