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BCF9" w14:textId="77777777" w:rsidR="004A74E5" w:rsidRPr="00796DE7" w:rsidRDefault="004A74E5" w:rsidP="00DB4B9F">
      <w:pPr>
        <w:pStyle w:val="2"/>
        <w:jc w:val="both"/>
        <w:rPr>
          <w:rFonts w:ascii="Times New Roman Tj" w:hAnsi="Times New Roman Tj"/>
          <w:b w:val="0"/>
          <w:sz w:val="20"/>
          <w:lang w:val="tg-Cyrl-TJ"/>
        </w:rPr>
      </w:pPr>
    </w:p>
    <w:p w14:paraId="41EF76BF" w14:textId="77777777" w:rsidR="004A74E5" w:rsidRPr="00796DE7" w:rsidRDefault="004A74E5" w:rsidP="004A74E5">
      <w:pPr>
        <w:pStyle w:val="2"/>
        <w:rPr>
          <w:rFonts w:ascii="Times New Roman Tj" w:hAnsi="Times New Roman Tj"/>
          <w:bCs/>
          <w:noProof/>
          <w:sz w:val="28"/>
          <w:szCs w:val="28"/>
          <w:lang w:val="ru-RU"/>
        </w:rPr>
      </w:pPr>
      <w:r w:rsidRPr="00796DE7">
        <w:rPr>
          <w:rFonts w:ascii="Times New Roman Tj" w:hAnsi="Times New Roman Tj"/>
          <w:bCs/>
          <w:noProof/>
          <w:sz w:val="28"/>
          <w:szCs w:val="28"/>
          <w:lang w:val="ru-RU"/>
        </w:rPr>
        <w:t xml:space="preserve">ДАЪВАТ БАРОИ ИШТИРОК ДАР ОЗМУН </w:t>
      </w:r>
    </w:p>
    <w:p w14:paraId="1AAB5282" w14:textId="77777777" w:rsidR="004A74E5" w:rsidRPr="00796DE7" w:rsidRDefault="004A74E5" w:rsidP="004A74E5">
      <w:pPr>
        <w:pStyle w:val="2"/>
        <w:rPr>
          <w:rFonts w:ascii="Times New Roman Tj" w:hAnsi="Times New Roman Tj"/>
          <w:bCs/>
          <w:noProof/>
          <w:sz w:val="28"/>
          <w:szCs w:val="28"/>
          <w:lang w:val="ru-RU"/>
        </w:rPr>
      </w:pPr>
    </w:p>
    <w:p w14:paraId="398905E4" w14:textId="2293FC15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ru-RU"/>
        </w:rPr>
      </w:pPr>
      <w:proofErr w:type="spellStart"/>
      <w:r w:rsidRPr="00796DE7">
        <w:rPr>
          <w:rFonts w:ascii="Times New Roman Tj" w:hAnsi="Times New Roman Tj"/>
          <w:b w:val="0"/>
          <w:szCs w:val="24"/>
          <w:lang w:val="ru-RU"/>
        </w:rPr>
        <w:t>Санаи</w:t>
      </w:r>
      <w:proofErr w:type="spellEnd"/>
      <w:r w:rsidRPr="00796DE7">
        <w:rPr>
          <w:rFonts w:ascii="Times New Roman Tj" w:hAnsi="Times New Roman Tj"/>
          <w:b w:val="0"/>
          <w:szCs w:val="24"/>
          <w:lang w:val="ru-RU"/>
        </w:rPr>
        <w:t xml:space="preserve"> </w:t>
      </w:r>
      <w:proofErr w:type="spellStart"/>
      <w:r w:rsidRPr="00796DE7">
        <w:rPr>
          <w:rFonts w:ascii="Times New Roman Tj" w:hAnsi="Times New Roman Tj"/>
          <w:b w:val="0"/>
          <w:szCs w:val="24"/>
          <w:lang w:val="ru-RU"/>
        </w:rPr>
        <w:t>даъват</w:t>
      </w:r>
      <w:proofErr w:type="spellEnd"/>
      <w:r w:rsidRPr="00796DE7">
        <w:rPr>
          <w:rFonts w:ascii="Times New Roman Tj" w:hAnsi="Times New Roman Tj"/>
          <w:b w:val="0"/>
          <w:szCs w:val="24"/>
          <w:lang w:val="ru-RU"/>
        </w:rPr>
        <w:t>: «</w:t>
      </w:r>
      <w:r w:rsidR="00EB7E96" w:rsidRPr="00796DE7">
        <w:rPr>
          <w:rFonts w:ascii="Times New Roman Tj" w:hAnsi="Times New Roman Tj"/>
          <w:b w:val="0"/>
          <w:szCs w:val="24"/>
          <w:lang w:val="ru-RU"/>
        </w:rPr>
        <w:t>13</w:t>
      </w:r>
      <w:r w:rsidRPr="00796DE7">
        <w:rPr>
          <w:rFonts w:ascii="Times New Roman Tj" w:hAnsi="Times New Roman Tj"/>
          <w:b w:val="0"/>
          <w:szCs w:val="24"/>
          <w:lang w:val="ru-RU"/>
        </w:rPr>
        <w:t>»</w:t>
      </w:r>
      <w:r w:rsidR="00E30A08" w:rsidRPr="00796DE7">
        <w:rPr>
          <w:rFonts w:ascii="Times New Roman Tj" w:hAnsi="Times New Roman Tj"/>
          <w:b w:val="0"/>
          <w:szCs w:val="24"/>
          <w:lang w:val="ru-RU"/>
        </w:rPr>
        <w:t xml:space="preserve"> </w:t>
      </w:r>
      <w:r w:rsidR="00EB7E96" w:rsidRPr="00796DE7">
        <w:rPr>
          <w:rFonts w:ascii="Times New Roman Tj" w:hAnsi="Times New Roman Tj"/>
          <w:b w:val="0"/>
          <w:szCs w:val="24"/>
          <w:lang w:val="ru-RU"/>
        </w:rPr>
        <w:t>январи</w:t>
      </w:r>
      <w:r w:rsidRPr="00796DE7">
        <w:rPr>
          <w:rFonts w:ascii="Times New Roman Tj" w:hAnsi="Times New Roman Tj"/>
          <w:b w:val="0"/>
          <w:szCs w:val="24"/>
          <w:lang w:val="ru-RU"/>
        </w:rPr>
        <w:t xml:space="preserve"> соли 202</w:t>
      </w:r>
      <w:r w:rsidR="00EB7E96" w:rsidRPr="00796DE7">
        <w:rPr>
          <w:rFonts w:ascii="Times New Roman Tj" w:hAnsi="Times New Roman Tj"/>
          <w:b w:val="0"/>
          <w:szCs w:val="24"/>
          <w:lang w:val="ru-RU"/>
        </w:rPr>
        <w:t>5</w:t>
      </w:r>
    </w:p>
    <w:p w14:paraId="58B3CC4D" w14:textId="77777777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 w:cs="Cambria"/>
          <w:b w:val="0"/>
          <w:szCs w:val="24"/>
          <w:lang w:val="tg-Cyrl-TJ"/>
        </w:rPr>
        <w:t>Љ</w:t>
      </w:r>
      <w:r w:rsidRPr="00796DE7">
        <w:rPr>
          <w:rFonts w:ascii="Times New Roman Tj" w:hAnsi="Times New Roman Tj"/>
          <w:b w:val="0"/>
          <w:szCs w:val="24"/>
          <w:lang w:val="tg-Cyrl-TJ"/>
        </w:rPr>
        <w:t>ум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њ</w:t>
      </w:r>
      <w:r w:rsidRPr="00796DE7">
        <w:rPr>
          <w:rFonts w:ascii="Times New Roman Tj" w:hAnsi="Times New Roman Tj"/>
          <w:b w:val="0"/>
          <w:szCs w:val="24"/>
          <w:lang w:val="tg-Cyrl-TJ"/>
        </w:rPr>
        <w:t>урии То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љ</w:t>
      </w:r>
      <w:r w:rsidRPr="00796DE7">
        <w:rPr>
          <w:rFonts w:ascii="Times New Roman Tj" w:hAnsi="Times New Roman Tj"/>
          <w:b w:val="0"/>
          <w:szCs w:val="24"/>
          <w:lang w:val="tg-Cyrl-TJ"/>
        </w:rPr>
        <w:t>икистон</w:t>
      </w:r>
    </w:p>
    <w:p w14:paraId="04B182F6" w14:textId="77777777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noProof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Манбаи мабла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ѓ</w:t>
      </w:r>
      <w:r w:rsidRPr="00796DE7">
        <w:rPr>
          <w:rFonts w:ascii="Times New Roman Tj" w:hAnsi="Times New Roman Tj"/>
          <w:b w:val="0"/>
          <w:szCs w:val="24"/>
          <w:lang w:val="tg-Cyrl-TJ"/>
        </w:rPr>
        <w:t>гузор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ї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: </w:t>
      </w:r>
      <w:r w:rsidR="00F31A54" w:rsidRPr="00796DE7">
        <w:rPr>
          <w:rFonts w:ascii="Times New Roman Tj" w:hAnsi="Times New Roman Tj"/>
          <w:b w:val="0"/>
          <w:noProof/>
          <w:szCs w:val="24"/>
          <w:lang w:val="tg-Cyrl-TJ"/>
        </w:rPr>
        <w:t>«Лоињаи тањкими устувории иљтимої-иќтисодї» (ЛТУИИ), Р168052</w:t>
      </w:r>
    </w:p>
    <w:p w14:paraId="28F9DACE" w14:textId="77777777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Ра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ќ</w:t>
      </w:r>
      <w:r w:rsidRPr="00796DE7">
        <w:rPr>
          <w:rFonts w:ascii="Times New Roman Tj" w:hAnsi="Times New Roman Tj"/>
          <w:b w:val="0"/>
          <w:szCs w:val="24"/>
          <w:lang w:val="tg-Cyrl-TJ"/>
        </w:rPr>
        <w:t>ами грант: D</w:t>
      </w:r>
      <w:r w:rsidR="00F31A54" w:rsidRPr="00796DE7">
        <w:rPr>
          <w:rFonts w:ascii="Times New Roman Tj" w:hAnsi="Times New Roman Tj"/>
          <w:b w:val="0"/>
          <w:szCs w:val="24"/>
          <w:lang w:val="tg-Cyrl-TJ"/>
        </w:rPr>
        <w:t>50</w:t>
      </w:r>
      <w:r w:rsidRPr="00796DE7">
        <w:rPr>
          <w:rFonts w:ascii="Times New Roman Tj" w:hAnsi="Times New Roman Tj"/>
          <w:b w:val="0"/>
          <w:szCs w:val="24"/>
          <w:lang w:val="tg-Cyrl-TJ"/>
        </w:rPr>
        <w:t>00-TJ</w:t>
      </w:r>
    </w:p>
    <w:p w14:paraId="144BD699" w14:textId="00216B4F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Ра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ќ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ами 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ќ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арордод: </w:t>
      </w:r>
      <w:r w:rsidR="009B1326" w:rsidRPr="00796DE7">
        <w:rPr>
          <w:rFonts w:ascii="Times New Roman Tj" w:hAnsi="Times New Roman Tj"/>
          <w:b w:val="0"/>
          <w:szCs w:val="24"/>
          <w:lang w:val="tg-Cyrl-TJ"/>
        </w:rPr>
        <w:t>NSIFT-SERSP-1А-</w:t>
      </w:r>
      <w:r w:rsidR="00EB7E96" w:rsidRPr="00796DE7">
        <w:rPr>
          <w:rFonts w:ascii="Times New Roman Tj" w:hAnsi="Times New Roman Tj"/>
          <w:b w:val="0"/>
          <w:szCs w:val="24"/>
          <w:lang w:val="tg-Cyrl-TJ"/>
        </w:rPr>
        <w:t>155</w:t>
      </w:r>
    </w:p>
    <w:p w14:paraId="3C74632E" w14:textId="14C67094" w:rsidR="004A74E5" w:rsidRPr="00796DE7" w:rsidRDefault="004A74E5" w:rsidP="004A74E5">
      <w:pPr>
        <w:pStyle w:val="2"/>
        <w:jc w:val="both"/>
        <w:rPr>
          <w:rFonts w:ascii="Times New Roman Tj" w:eastAsiaTheme="minorHAnsi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Бунёди миллии иљтимоии мабла</w:t>
      </w:r>
      <w:r w:rsidR="00796DE7">
        <w:rPr>
          <w:rFonts w:ascii="Times New Roman Tj" w:hAnsi="Times New Roman Tj"/>
          <w:b w:val="0"/>
          <w:szCs w:val="24"/>
          <w:lang w:val="tg-Cyrl-TJ"/>
        </w:rPr>
        <w:t>ѓ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гузории Тољикистон (БМИМТ) ташкилотњои сохтмонии ихтисосмандро даъват менамояд, ки пешнињодњои озмунии худро барои иштирок дар озмун љињати иљрои зерлоињаи 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>SERSP-1A-155 «Сохтмони бинои таълимии дуошёна иборат аз 8 синфхона  дар де</w:t>
      </w:r>
      <w:r w:rsidR="00796DE7">
        <w:rPr>
          <w:rFonts w:ascii="Times New Roman Tj" w:hAnsi="Times New Roman Tj" w:cs="Cambria"/>
          <w:b w:val="0"/>
          <w:szCs w:val="24"/>
          <w:lang w:val="tg-Cyrl-TJ"/>
        </w:rPr>
        <w:t>њ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аи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Даштак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, </w:t>
      </w:r>
      <w:r w:rsidR="00796DE7">
        <w:rPr>
          <w:rFonts w:ascii="Times New Roman Tj" w:hAnsi="Times New Roman Tj" w:cs="Cambria"/>
          <w:b w:val="0"/>
          <w:szCs w:val="24"/>
          <w:lang w:val="tg-Cyrl-TJ"/>
        </w:rPr>
        <w:t>љ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амоати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де</w:t>
      </w:r>
      <w:r w:rsidR="00796DE7">
        <w:rPr>
          <w:rFonts w:ascii="Times New Roman Tj" w:hAnsi="Times New Roman Tj" w:cs="Cambria"/>
          <w:b w:val="0"/>
          <w:szCs w:val="24"/>
          <w:lang w:val="tg-Cyrl-TJ"/>
        </w:rPr>
        <w:t>њ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оти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  <w:r w:rsidR="00796DE7">
        <w:rPr>
          <w:rFonts w:ascii="Times New Roman Tj" w:hAnsi="Times New Roman Tj" w:cs="Cambria"/>
          <w:b w:val="0"/>
          <w:szCs w:val="24"/>
          <w:lang w:val="tg-Cyrl-TJ"/>
        </w:rPr>
        <w:t>Ќ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алъаи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>-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Хумб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, 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но</w:t>
      </w:r>
      <w:r w:rsidR="00796DE7">
        <w:rPr>
          <w:rFonts w:ascii="Times New Roman Tj" w:hAnsi="Times New Roman Tj" w:cs="Cambria"/>
          <w:b w:val="0"/>
          <w:szCs w:val="24"/>
          <w:lang w:val="tg-Cyrl-TJ"/>
        </w:rPr>
        <w:t>њ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ияи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  <w:r w:rsidR="00B37361" w:rsidRPr="00796DE7">
        <w:rPr>
          <w:rFonts w:ascii="Times New Roman Tj" w:hAnsi="Times New Roman Tj" w:cs="Times New Roman Tj"/>
          <w:b w:val="0"/>
          <w:szCs w:val="24"/>
          <w:lang w:val="tg-Cyrl-TJ"/>
        </w:rPr>
        <w:t>Дарвоз</w:t>
      </w:r>
      <w:r w:rsidR="00B37361" w:rsidRPr="00796DE7">
        <w:rPr>
          <w:rFonts w:ascii="Times New Roman Tj" w:hAnsi="Times New Roman Tj"/>
          <w:b w:val="0"/>
          <w:szCs w:val="24"/>
          <w:lang w:val="tg-Cyrl-TJ"/>
        </w:rPr>
        <w:t>»</w:t>
      </w:r>
      <w:r w:rsidR="008F5630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  <w:r w:rsidR="00F97069" w:rsidRPr="00796DE7">
        <w:rPr>
          <w:rFonts w:ascii="Times New Roman Tj" w:eastAsiaTheme="minorHAnsi" w:hAnsi="Times New Roman Tj" w:cs="Times New Roman Tj"/>
          <w:b w:val="0"/>
          <w:szCs w:val="24"/>
          <w:lang w:val="tg-Cyrl-TJ"/>
        </w:rPr>
        <w:t>пешкаш намоянд</w:t>
      </w:r>
      <w:r w:rsidRPr="00796DE7">
        <w:rPr>
          <w:rFonts w:ascii="Times New Roman Tj" w:eastAsiaTheme="minorHAnsi" w:hAnsi="Times New Roman Tj"/>
          <w:b w:val="0"/>
          <w:szCs w:val="24"/>
          <w:lang w:val="tg-Cyrl-TJ"/>
        </w:rPr>
        <w:t>.</w:t>
      </w:r>
    </w:p>
    <w:p w14:paraId="580DAD02" w14:textId="3A6B5B56" w:rsidR="00F31A54" w:rsidRPr="00796DE7" w:rsidRDefault="004A74E5" w:rsidP="00F31A54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Иштирокчиёни озмун бояд иљозатномаи </w:t>
      </w:r>
      <w:r w:rsidR="00796DE7">
        <w:rPr>
          <w:rFonts w:ascii="Times New Roman Tj" w:hAnsi="Times New Roman Tj"/>
          <w:b w:val="0"/>
          <w:szCs w:val="24"/>
          <w:lang w:val="tg-Cyrl-TJ"/>
        </w:rPr>
        <w:t>њ</w:t>
      </w:r>
      <w:r w:rsidRPr="00796DE7">
        <w:rPr>
          <w:rFonts w:ascii="Times New Roman Tj" w:hAnsi="Times New Roman Tj"/>
          <w:b w:val="0"/>
          <w:szCs w:val="24"/>
          <w:lang w:val="tg-Cyrl-TJ"/>
        </w:rPr>
        <w:t>у</w:t>
      </w:r>
      <w:r w:rsidR="00796DE7">
        <w:rPr>
          <w:rFonts w:ascii="Times New Roman Tj" w:hAnsi="Times New Roman Tj"/>
          <w:b w:val="0"/>
          <w:szCs w:val="24"/>
          <w:lang w:val="tg-Cyrl-TJ"/>
        </w:rPr>
        <w:t>ќ</w:t>
      </w:r>
      <w:r w:rsidRPr="00796DE7">
        <w:rPr>
          <w:rFonts w:ascii="Times New Roman Tj" w:hAnsi="Times New Roman Tj"/>
          <w:b w:val="0"/>
          <w:szCs w:val="24"/>
          <w:lang w:val="tg-Cyrl-TJ"/>
        </w:rPr>
        <w:t>у</w:t>
      </w:r>
      <w:r w:rsidR="00796DE7">
        <w:rPr>
          <w:rFonts w:ascii="Times New Roman Tj" w:hAnsi="Times New Roman Tj"/>
          <w:b w:val="0"/>
          <w:szCs w:val="24"/>
          <w:lang w:val="tg-Cyrl-TJ"/>
        </w:rPr>
        <w:t>ќ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и иљрои корњои сохтмонї-васлкуниро дошта бошанд. </w:t>
      </w:r>
      <w:r w:rsidR="00F31A54" w:rsidRPr="00796DE7">
        <w:rPr>
          <w:rFonts w:ascii="Times New Roman Tj" w:hAnsi="Times New Roman Tj"/>
          <w:b w:val="0"/>
          <w:szCs w:val="24"/>
          <w:lang w:val="tg-Cyrl-TJ"/>
        </w:rPr>
        <w:t>Њуљљатњои озмунро аз суроѓаи зерин дастрас кардан мумкин аст:</w:t>
      </w:r>
    </w:p>
    <w:p w14:paraId="1FB302A4" w14:textId="77777777" w:rsidR="004A74E5" w:rsidRPr="00796DE7" w:rsidRDefault="00F31A54" w:rsidP="00F31A54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Дафтари марказии Бунёди миллии иљтимоии маблаѓгузории Тољикистон (БМИМТ) дар шањри Душанбе, кўчаи Бењзод 25, ошёнаи чоруми бинои Муассисаи давлатии «Тољикфилм».</w:t>
      </w:r>
    </w:p>
    <w:p w14:paraId="31790A0C" w14:textId="7956AE12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Пешнињодњо бояд аз рўи ќолаби стандартї дар бастаи њуљљатњои озмунї на дертар аз соати </w:t>
      </w:r>
      <w:r w:rsidR="009E4D2C" w:rsidRPr="00796DE7">
        <w:rPr>
          <w:rFonts w:ascii="Times New Roman Tj" w:hAnsi="Times New Roman Tj"/>
          <w:b w:val="0"/>
          <w:szCs w:val="24"/>
          <w:lang w:val="tg-Cyrl-TJ"/>
        </w:rPr>
        <w:t>15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:00 рўзи </w:t>
      </w:r>
      <w:r w:rsidR="00EB7E96" w:rsidRPr="00796DE7">
        <w:rPr>
          <w:rFonts w:ascii="Times New Roman Tj" w:hAnsi="Times New Roman Tj"/>
          <w:b w:val="0"/>
          <w:szCs w:val="24"/>
          <w:lang w:val="tg-Cyrl-TJ"/>
        </w:rPr>
        <w:t>27 январи</w:t>
      </w:r>
      <w:r w:rsidR="00F97069" w:rsidRPr="00796DE7">
        <w:rPr>
          <w:rFonts w:ascii="Times New Roman Tj" w:hAnsi="Times New Roman Tj"/>
          <w:b w:val="0"/>
          <w:szCs w:val="24"/>
          <w:lang w:val="tg-Cyrl-TJ"/>
        </w:rPr>
        <w:t xml:space="preserve"> соли 202</w:t>
      </w:r>
      <w:r w:rsidR="00EB7E96" w:rsidRPr="00796DE7">
        <w:rPr>
          <w:rFonts w:ascii="Times New Roman Tj" w:hAnsi="Times New Roman Tj"/>
          <w:b w:val="0"/>
          <w:szCs w:val="24"/>
          <w:lang w:val="tg-Cyrl-TJ"/>
        </w:rPr>
        <w:t>5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 ба Кумитаи давлатии сармоягузорї ва идораи амволи давлатии Љумњурии Тољикистон пешни</w:t>
      </w:r>
      <w:r w:rsidRPr="00796DE7">
        <w:rPr>
          <w:rFonts w:ascii="Times New Roman Tj" w:hAnsi="Times New Roman Tj" w:cs="Cambria"/>
          <w:b w:val="0"/>
          <w:szCs w:val="24"/>
          <w:lang w:val="tg-Cyrl-TJ"/>
        </w:rPr>
        <w:t>њ</w:t>
      </w:r>
      <w:r w:rsidRPr="00796DE7">
        <w:rPr>
          <w:rFonts w:ascii="Times New Roman Tj" w:hAnsi="Times New Roman Tj"/>
          <w:b w:val="0"/>
          <w:szCs w:val="24"/>
          <w:lang w:val="tg-Cyrl-TJ"/>
        </w:rPr>
        <w:t>од карда шаванд.</w:t>
      </w:r>
    </w:p>
    <w:p w14:paraId="0B83383E" w14:textId="014D598C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>Пешнињодњои озмунї пас аз кушодан, 45 рўз эътибор доранд.</w:t>
      </w:r>
    </w:p>
    <w:p w14:paraId="441159BF" w14:textId="77777777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Маълумотњоро тавассути телефонњои БМИМТ гирифтан мумкин аст: </w:t>
      </w:r>
    </w:p>
    <w:p w14:paraId="68ACC934" w14:textId="77777777" w:rsidR="004A74E5" w:rsidRPr="00796DE7" w:rsidRDefault="004A74E5" w:rsidP="004A74E5">
      <w:pPr>
        <w:pStyle w:val="2"/>
        <w:jc w:val="both"/>
        <w:rPr>
          <w:rFonts w:ascii="Times New Roman Tj" w:hAnsi="Times New Roman Tj"/>
          <w:b w:val="0"/>
          <w:szCs w:val="24"/>
          <w:lang w:val="tg-Cyrl-TJ"/>
        </w:rPr>
      </w:pP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шањри Душанбе: (8-992-37) 221-31-08, 221-68-44, e-mail: </w:t>
      </w:r>
      <w:r w:rsidR="00F31A54" w:rsidRPr="00796DE7">
        <w:rPr>
          <w:rFonts w:ascii="Times New Roman Tj" w:hAnsi="Times New Roman Tj"/>
          <w:b w:val="0"/>
          <w:szCs w:val="24"/>
          <w:lang w:val="tg-Cyrl-TJ"/>
        </w:rPr>
        <w:t>info_sersp@nsift.tj</w:t>
      </w:r>
      <w:r w:rsidRPr="00796DE7">
        <w:rPr>
          <w:rFonts w:ascii="Times New Roman Tj" w:hAnsi="Times New Roman Tj"/>
          <w:b w:val="0"/>
          <w:szCs w:val="24"/>
          <w:lang w:val="tg-Cyrl-TJ"/>
        </w:rPr>
        <w:t xml:space="preserve">; </w:t>
      </w:r>
      <w:r w:rsidR="00F31A54" w:rsidRPr="00796DE7">
        <w:rPr>
          <w:rFonts w:ascii="Times New Roman Tj" w:hAnsi="Times New Roman Tj"/>
          <w:b w:val="0"/>
          <w:bCs/>
          <w:szCs w:val="24"/>
          <w:lang w:val="tg-Cyrl-TJ"/>
        </w:rPr>
        <w:t>http: //www.nsift.tj</w:t>
      </w:r>
      <w:r w:rsidRPr="00796DE7">
        <w:rPr>
          <w:rFonts w:ascii="Times New Roman Tj" w:hAnsi="Times New Roman Tj"/>
          <w:b w:val="0"/>
          <w:szCs w:val="24"/>
          <w:lang w:val="tg-Cyrl-TJ"/>
        </w:rPr>
        <w:t>.</w:t>
      </w:r>
      <w:r w:rsidR="00115538" w:rsidRPr="00796DE7">
        <w:rPr>
          <w:rFonts w:ascii="Times New Roman Tj" w:hAnsi="Times New Roman Tj"/>
          <w:b w:val="0"/>
          <w:szCs w:val="24"/>
          <w:lang w:val="tg-Cyrl-TJ"/>
        </w:rPr>
        <w:t xml:space="preserve"> </w:t>
      </w:r>
    </w:p>
    <w:p w14:paraId="47AFC168" w14:textId="77777777" w:rsidR="004A74E5" w:rsidRPr="00796DE7" w:rsidRDefault="004A74E5" w:rsidP="00DB4B9F">
      <w:pPr>
        <w:pStyle w:val="2"/>
        <w:jc w:val="both"/>
        <w:rPr>
          <w:rFonts w:ascii="Times New Roman Tj" w:hAnsi="Times New Roman Tj"/>
          <w:b w:val="0"/>
          <w:color w:val="FF0000"/>
          <w:szCs w:val="24"/>
          <w:lang w:val="tg-Cyrl-TJ"/>
        </w:rPr>
      </w:pPr>
    </w:p>
    <w:sectPr w:rsidR="004A74E5" w:rsidRPr="00796DE7" w:rsidSect="00A4129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88"/>
    <w:rsid w:val="00012CAD"/>
    <w:rsid w:val="00014642"/>
    <w:rsid w:val="00040C25"/>
    <w:rsid w:val="00042810"/>
    <w:rsid w:val="00061CFA"/>
    <w:rsid w:val="000B3602"/>
    <w:rsid w:val="00106F6B"/>
    <w:rsid w:val="00115538"/>
    <w:rsid w:val="00130A3E"/>
    <w:rsid w:val="00136D27"/>
    <w:rsid w:val="00142D56"/>
    <w:rsid w:val="00144CEE"/>
    <w:rsid w:val="00160E1B"/>
    <w:rsid w:val="001A0B88"/>
    <w:rsid w:val="001B097D"/>
    <w:rsid w:val="001C3ECD"/>
    <w:rsid w:val="001D060F"/>
    <w:rsid w:val="001E3E48"/>
    <w:rsid w:val="001E6E45"/>
    <w:rsid w:val="001E6F2C"/>
    <w:rsid w:val="00212D97"/>
    <w:rsid w:val="00226204"/>
    <w:rsid w:val="002A1506"/>
    <w:rsid w:val="002B740D"/>
    <w:rsid w:val="00320A23"/>
    <w:rsid w:val="00337721"/>
    <w:rsid w:val="0035754A"/>
    <w:rsid w:val="00362488"/>
    <w:rsid w:val="003718A4"/>
    <w:rsid w:val="003938FC"/>
    <w:rsid w:val="00393C14"/>
    <w:rsid w:val="003B0DAB"/>
    <w:rsid w:val="003C2027"/>
    <w:rsid w:val="003E0C23"/>
    <w:rsid w:val="003F2246"/>
    <w:rsid w:val="00400FD0"/>
    <w:rsid w:val="0043062C"/>
    <w:rsid w:val="004A74E5"/>
    <w:rsid w:val="004C3671"/>
    <w:rsid w:val="004E3644"/>
    <w:rsid w:val="004E7F66"/>
    <w:rsid w:val="00513607"/>
    <w:rsid w:val="0057706C"/>
    <w:rsid w:val="00590701"/>
    <w:rsid w:val="005E033F"/>
    <w:rsid w:val="00612958"/>
    <w:rsid w:val="00644134"/>
    <w:rsid w:val="00694DEC"/>
    <w:rsid w:val="006B5E17"/>
    <w:rsid w:val="006E0A6B"/>
    <w:rsid w:val="00754EBF"/>
    <w:rsid w:val="00791C69"/>
    <w:rsid w:val="00794D72"/>
    <w:rsid w:val="00796DE7"/>
    <w:rsid w:val="007A51C1"/>
    <w:rsid w:val="007B021F"/>
    <w:rsid w:val="007E5D2B"/>
    <w:rsid w:val="008010F4"/>
    <w:rsid w:val="00801BD7"/>
    <w:rsid w:val="008509FC"/>
    <w:rsid w:val="00896101"/>
    <w:rsid w:val="008C1671"/>
    <w:rsid w:val="008C5569"/>
    <w:rsid w:val="008F5630"/>
    <w:rsid w:val="00912095"/>
    <w:rsid w:val="0093148F"/>
    <w:rsid w:val="009668F7"/>
    <w:rsid w:val="009B1326"/>
    <w:rsid w:val="009E4D2C"/>
    <w:rsid w:val="00A01359"/>
    <w:rsid w:val="00A3578B"/>
    <w:rsid w:val="00A4129F"/>
    <w:rsid w:val="00A823FE"/>
    <w:rsid w:val="00A966E6"/>
    <w:rsid w:val="00AA40E7"/>
    <w:rsid w:val="00AC2BEA"/>
    <w:rsid w:val="00AD5131"/>
    <w:rsid w:val="00AF3FBE"/>
    <w:rsid w:val="00B06E0A"/>
    <w:rsid w:val="00B246CC"/>
    <w:rsid w:val="00B2622E"/>
    <w:rsid w:val="00B343E5"/>
    <w:rsid w:val="00B37361"/>
    <w:rsid w:val="00B646E6"/>
    <w:rsid w:val="00B72B76"/>
    <w:rsid w:val="00B92B30"/>
    <w:rsid w:val="00C33B83"/>
    <w:rsid w:val="00C46B49"/>
    <w:rsid w:val="00C53049"/>
    <w:rsid w:val="00C63FEB"/>
    <w:rsid w:val="00C846C3"/>
    <w:rsid w:val="00CE2225"/>
    <w:rsid w:val="00D02079"/>
    <w:rsid w:val="00D036A7"/>
    <w:rsid w:val="00D07EF5"/>
    <w:rsid w:val="00D9673E"/>
    <w:rsid w:val="00DA225F"/>
    <w:rsid w:val="00DB0C4B"/>
    <w:rsid w:val="00DB2D93"/>
    <w:rsid w:val="00DB4B9F"/>
    <w:rsid w:val="00E1516A"/>
    <w:rsid w:val="00E30A08"/>
    <w:rsid w:val="00E40F83"/>
    <w:rsid w:val="00E725FD"/>
    <w:rsid w:val="00E84F69"/>
    <w:rsid w:val="00EB7E96"/>
    <w:rsid w:val="00EF4362"/>
    <w:rsid w:val="00EF4690"/>
    <w:rsid w:val="00F163D8"/>
    <w:rsid w:val="00F21EF5"/>
    <w:rsid w:val="00F31A54"/>
    <w:rsid w:val="00F97069"/>
    <w:rsid w:val="00FA2C89"/>
    <w:rsid w:val="00FC1082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526"/>
  <w15:docId w15:val="{C87C7161-CD5F-4833-8524-02671ADA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17"/>
  </w:style>
  <w:style w:type="paragraph" w:styleId="1">
    <w:name w:val="heading 1"/>
    <w:basedOn w:val="a"/>
    <w:next w:val="a"/>
    <w:link w:val="10"/>
    <w:uiPriority w:val="9"/>
    <w:qFormat/>
    <w:rsid w:val="00F9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23FE"/>
    <w:pPr>
      <w:spacing w:after="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A823FE"/>
    <w:rPr>
      <w:rFonts w:ascii="Peterburg" w:eastAsia="Times New Roman" w:hAnsi="Peterburg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rsid w:val="00A823F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0FD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93C1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6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CFA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C2B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970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NSIFT</cp:lastModifiedBy>
  <cp:revision>58</cp:revision>
  <cp:lastPrinted>2024-06-19T04:50:00Z</cp:lastPrinted>
  <dcterms:created xsi:type="dcterms:W3CDTF">2022-01-21T05:10:00Z</dcterms:created>
  <dcterms:modified xsi:type="dcterms:W3CDTF">2025-01-13T09:40:00Z</dcterms:modified>
</cp:coreProperties>
</file>