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DE0" w:rsidRPr="002F0FAF" w:rsidRDefault="00E94DE0" w:rsidP="00E94DE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2F0FAF">
        <w:rPr>
          <w:rFonts w:ascii="Times New Roman" w:hAnsi="Times New Roman" w:cs="Times New Roman"/>
          <w:sz w:val="24"/>
          <w:szCs w:val="24"/>
        </w:rPr>
        <w:t>Республика Таджикистан</w:t>
      </w:r>
    </w:p>
    <w:p w:rsidR="00E94DE0" w:rsidRPr="002F0FAF" w:rsidRDefault="00E94DE0" w:rsidP="00E94DE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2F0FAF">
        <w:rPr>
          <w:rFonts w:ascii="Times New Roman" w:hAnsi="Times New Roman" w:cs="Times New Roman"/>
          <w:sz w:val="24"/>
          <w:szCs w:val="24"/>
        </w:rPr>
        <w:t xml:space="preserve">Комитет по чрезвычайным ситуациям и гражданской обороне </w:t>
      </w:r>
      <w:r w:rsidR="006B0628" w:rsidRPr="002F0FAF">
        <w:rPr>
          <w:rFonts w:ascii="Times New Roman" w:hAnsi="Times New Roman" w:cs="Times New Roman"/>
          <w:sz w:val="24"/>
          <w:szCs w:val="24"/>
        </w:rPr>
        <w:t>(КЧС и ГО)</w:t>
      </w:r>
      <w:r w:rsidR="006B0628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Pr="002F0FAF">
        <w:rPr>
          <w:rFonts w:ascii="Times New Roman" w:hAnsi="Times New Roman" w:cs="Times New Roman"/>
          <w:sz w:val="24"/>
          <w:szCs w:val="24"/>
        </w:rPr>
        <w:t>при Правительстве Республики Таджикистан, Группа реализации проекта</w:t>
      </w:r>
    </w:p>
    <w:p w:rsidR="00E94DE0" w:rsidRPr="002F0FAF" w:rsidRDefault="00E94DE0" w:rsidP="00E94DE0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733276" w:rsidRPr="00733276" w:rsidRDefault="00E94DE0" w:rsidP="00E94DE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2F0FAF">
        <w:rPr>
          <w:rFonts w:ascii="Times New Roman" w:hAnsi="Times New Roman" w:cs="Times New Roman"/>
          <w:sz w:val="24"/>
          <w:szCs w:val="24"/>
        </w:rPr>
        <w:t>Проект “Повышение готовности и устойчивости к бедствиям в Таджикистане”</w:t>
      </w:r>
    </w:p>
    <w:p w:rsidR="00733276" w:rsidRDefault="00733276" w:rsidP="00E94DE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2F0FAF">
        <w:rPr>
          <w:rFonts w:ascii="Times New Roman" w:hAnsi="Times New Roman" w:cs="Times New Roman"/>
          <w:sz w:val="24"/>
          <w:szCs w:val="24"/>
        </w:rPr>
        <w:t>Грант № D9780-TJ</w:t>
      </w:r>
    </w:p>
    <w:p w:rsidR="00D319B5" w:rsidRPr="00733276" w:rsidRDefault="00D319B5" w:rsidP="00E94DE0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4829BD" w:rsidRPr="00D319B5" w:rsidRDefault="002F0FAF" w:rsidP="002F0FAF">
      <w:pPr>
        <w:pStyle w:val="a9"/>
        <w:jc w:val="center"/>
        <w:rPr>
          <w:rFonts w:ascii="Times New Roman" w:hAnsi="Times New Roman" w:cs="Times New Roman"/>
          <w:b/>
          <w:lang w:eastAsia="ru-RU"/>
        </w:rPr>
      </w:pPr>
      <w:r w:rsidRPr="00D319B5">
        <w:rPr>
          <w:rFonts w:ascii="Times New Roman" w:hAnsi="Times New Roman" w:cs="Times New Roman"/>
          <w:b/>
          <w:lang w:eastAsia="ru-RU"/>
        </w:rPr>
        <w:t>ПРИГЛА</w:t>
      </w:r>
      <w:r w:rsidR="00D319B5" w:rsidRPr="00D319B5">
        <w:rPr>
          <w:rFonts w:ascii="Times New Roman" w:hAnsi="Times New Roman" w:cs="Times New Roman"/>
          <w:b/>
          <w:lang w:eastAsia="ru-RU"/>
        </w:rPr>
        <w:t>Ш</w:t>
      </w:r>
      <w:r w:rsidRPr="00D319B5">
        <w:rPr>
          <w:rFonts w:ascii="Times New Roman" w:hAnsi="Times New Roman" w:cs="Times New Roman"/>
          <w:b/>
          <w:lang w:eastAsia="ru-RU"/>
        </w:rPr>
        <w:t>ЕНИЕ НА КОНКУРС НА ВАКАНТН</w:t>
      </w:r>
      <w:r w:rsidR="005A5368">
        <w:rPr>
          <w:rFonts w:ascii="Times New Roman" w:hAnsi="Times New Roman" w:cs="Times New Roman"/>
          <w:b/>
          <w:lang w:eastAsia="ru-RU"/>
        </w:rPr>
        <w:t>УЮ ПОЗИЦИЮ</w:t>
      </w:r>
    </w:p>
    <w:p w:rsidR="00D319B5" w:rsidRPr="00D319B5" w:rsidRDefault="00D319B5" w:rsidP="002F0FAF">
      <w:pPr>
        <w:pStyle w:val="a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33276" w:rsidRPr="00733276" w:rsidRDefault="00733276" w:rsidP="00E77811">
      <w:pPr>
        <w:shd w:val="clear" w:color="auto" w:fill="FFFFFF"/>
        <w:spacing w:after="27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733276">
        <w:rPr>
          <w:rFonts w:ascii="Times New Roman" w:eastAsia="Times New Roman" w:hAnsi="Times New Roman" w:cs="Times New Roman"/>
          <w:color w:val="333333"/>
          <w:lang w:eastAsia="ru-RU"/>
        </w:rPr>
        <w:t xml:space="preserve">В настоящее время Правительство Республики Таджикистан реализует в стране </w:t>
      </w:r>
      <w:r w:rsidRPr="002F0FAF">
        <w:rPr>
          <w:rFonts w:ascii="Times New Roman" w:eastAsia="Times New Roman" w:hAnsi="Times New Roman" w:cs="Times New Roman"/>
          <w:color w:val="333333"/>
          <w:lang w:eastAsia="ru-RU"/>
        </w:rPr>
        <w:t>«</w:t>
      </w:r>
      <w:r w:rsidRPr="002F0FAF"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  <w:t>Проект повышения готовности и устойчивости к бедствиям</w:t>
      </w:r>
      <w:r w:rsidR="006B0628">
        <w:rPr>
          <w:rFonts w:ascii="Times New Roman" w:eastAsia="Times New Roman" w:hAnsi="Times New Roman" w:cs="Times New Roman"/>
          <w:color w:val="333333"/>
          <w:lang w:eastAsia="ru-RU"/>
        </w:rPr>
        <w:t xml:space="preserve"> в Таджикистане</w:t>
      </w:r>
      <w:r w:rsidRPr="002F0FAF">
        <w:rPr>
          <w:rFonts w:ascii="Times New Roman" w:eastAsia="Times New Roman" w:hAnsi="Times New Roman" w:cs="Times New Roman"/>
          <w:color w:val="333333"/>
          <w:lang w:eastAsia="ru-RU"/>
        </w:rPr>
        <w:t>»</w:t>
      </w:r>
      <w:r w:rsidRPr="00733276">
        <w:rPr>
          <w:rFonts w:ascii="Times New Roman" w:eastAsia="Times New Roman" w:hAnsi="Times New Roman" w:cs="Times New Roman"/>
          <w:color w:val="333333"/>
          <w:lang w:eastAsia="ru-RU"/>
        </w:rPr>
        <w:t>, финансируемый Всемирным банком. Целью проекта является поддержка восстановления после стихийных бедствий, повышение устойчивости критически важных дорог и расширение возможностей управления рисками стихийных бедствий; а в случае приемлемого кризиса или чрезвычайной ситуации реагировать на них быстро и эффективно.</w:t>
      </w:r>
    </w:p>
    <w:p w:rsidR="00D8792E" w:rsidRPr="00B02273" w:rsidRDefault="00D8792E" w:rsidP="00E77811">
      <w:pPr>
        <w:shd w:val="clear" w:color="auto" w:fill="FFFFFF"/>
        <w:spacing w:after="27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88149E">
        <w:rPr>
          <w:rFonts w:ascii="Times New Roman" w:hAnsi="Times New Roman"/>
        </w:rPr>
        <w:t xml:space="preserve">Группа реализации проекта (ГРП) </w:t>
      </w:r>
      <w:r>
        <w:rPr>
          <w:rFonts w:ascii="Times New Roman" w:hAnsi="Times New Roman"/>
        </w:rPr>
        <w:t xml:space="preserve">при </w:t>
      </w:r>
      <w:r w:rsidRPr="00B02273">
        <w:rPr>
          <w:rFonts w:ascii="Times New Roman" w:eastAsia="Times New Roman" w:hAnsi="Times New Roman" w:cs="Times New Roman"/>
          <w:color w:val="333333"/>
          <w:lang w:eastAsia="ru-RU"/>
        </w:rPr>
        <w:t>Комитет</w:t>
      </w:r>
      <w:r>
        <w:rPr>
          <w:rFonts w:ascii="Times New Roman" w:hAnsi="Times New Roman"/>
          <w:color w:val="333333"/>
          <w:lang w:eastAsia="ru-RU"/>
        </w:rPr>
        <w:t>е</w:t>
      </w:r>
      <w:r w:rsidRPr="00B02273">
        <w:rPr>
          <w:rFonts w:ascii="Times New Roman" w:eastAsia="Times New Roman" w:hAnsi="Times New Roman" w:cs="Times New Roman"/>
          <w:color w:val="333333"/>
          <w:lang w:eastAsia="ru-RU"/>
        </w:rPr>
        <w:t xml:space="preserve"> по чрезвычайным ситуациям и гражданской обороне </w:t>
      </w:r>
      <w:r w:rsidR="00D66030" w:rsidRPr="00B02273">
        <w:rPr>
          <w:rFonts w:ascii="Times New Roman" w:eastAsia="Times New Roman" w:hAnsi="Times New Roman" w:cs="Times New Roman"/>
          <w:color w:val="333333"/>
          <w:lang w:eastAsia="ru-RU"/>
        </w:rPr>
        <w:t xml:space="preserve">(КЧС и ГО) </w:t>
      </w:r>
      <w:r w:rsidRPr="00B02273">
        <w:rPr>
          <w:rFonts w:ascii="Times New Roman" w:eastAsia="Times New Roman" w:hAnsi="Times New Roman" w:cs="Times New Roman"/>
          <w:color w:val="333333"/>
          <w:lang w:eastAsia="ru-RU"/>
        </w:rPr>
        <w:t xml:space="preserve">при Правительстве Республики Таджикистан в рамках Проекта </w:t>
      </w:r>
      <w:r w:rsidR="00D66030">
        <w:rPr>
          <w:rFonts w:ascii="Times New Roman" w:eastAsia="Times New Roman" w:hAnsi="Times New Roman" w:cs="Times New Roman"/>
          <w:color w:val="333333"/>
          <w:lang w:eastAsia="ru-RU"/>
        </w:rPr>
        <w:t>«П</w:t>
      </w:r>
      <w:r w:rsidRPr="00B02273">
        <w:rPr>
          <w:rFonts w:ascii="Times New Roman" w:eastAsia="Times New Roman" w:hAnsi="Times New Roman" w:cs="Times New Roman"/>
          <w:color w:val="333333"/>
          <w:lang w:eastAsia="ru-RU"/>
        </w:rPr>
        <w:t>овышени</w:t>
      </w:r>
      <w:r w:rsidR="00D66030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r w:rsidRPr="00B02273">
        <w:rPr>
          <w:rFonts w:ascii="Times New Roman" w:eastAsia="Times New Roman" w:hAnsi="Times New Roman" w:cs="Times New Roman"/>
          <w:color w:val="333333"/>
          <w:lang w:eastAsia="ru-RU"/>
        </w:rPr>
        <w:t xml:space="preserve"> готовности и устойчивости к бедствиям в Таджикистан</w:t>
      </w:r>
      <w:r w:rsidR="00D66030">
        <w:rPr>
          <w:rFonts w:ascii="Times New Roman" w:eastAsia="Times New Roman" w:hAnsi="Times New Roman" w:cs="Times New Roman"/>
          <w:color w:val="333333"/>
          <w:lang w:eastAsia="ru-RU"/>
        </w:rPr>
        <w:t>е»</w:t>
      </w:r>
      <w:r w:rsidRPr="00B02273">
        <w:rPr>
          <w:rFonts w:ascii="Times New Roman" w:eastAsia="Times New Roman" w:hAnsi="Times New Roman" w:cs="Times New Roman"/>
          <w:color w:val="333333"/>
          <w:lang w:eastAsia="ru-RU"/>
        </w:rPr>
        <w:t xml:space="preserve"> приглашает заинтересованных </w:t>
      </w:r>
      <w:r w:rsidR="008D7E3D">
        <w:rPr>
          <w:rFonts w:ascii="Times New Roman" w:eastAsia="Times New Roman" w:hAnsi="Times New Roman" w:cs="Times New Roman"/>
          <w:color w:val="333333"/>
          <w:lang w:eastAsia="ru-RU"/>
        </w:rPr>
        <w:t xml:space="preserve">квалифицированных специалистов с опытом работы </w:t>
      </w:r>
      <w:r w:rsidRPr="00B02273">
        <w:rPr>
          <w:rFonts w:ascii="Times New Roman" w:eastAsia="Times New Roman" w:hAnsi="Times New Roman" w:cs="Times New Roman"/>
          <w:color w:val="333333"/>
          <w:lang w:eastAsia="ru-RU"/>
        </w:rPr>
        <w:t>принять участие в конкурсном отборе для замещения следующ</w:t>
      </w:r>
      <w:r w:rsidR="005A5368">
        <w:rPr>
          <w:rFonts w:ascii="Times New Roman" w:eastAsia="Times New Roman" w:hAnsi="Times New Roman" w:cs="Times New Roman"/>
          <w:color w:val="333333"/>
          <w:lang w:eastAsia="ru-RU"/>
        </w:rPr>
        <w:t>ей</w:t>
      </w:r>
      <w:r w:rsidRPr="00B02273">
        <w:rPr>
          <w:rFonts w:ascii="Times New Roman" w:eastAsia="Times New Roman" w:hAnsi="Times New Roman" w:cs="Times New Roman"/>
          <w:color w:val="333333"/>
          <w:lang w:eastAsia="ru-RU"/>
        </w:rPr>
        <w:t xml:space="preserve"> позици</w:t>
      </w:r>
      <w:r w:rsidR="005A5368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B02273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733276" w:rsidRPr="004829BD" w:rsidRDefault="002C01D2" w:rsidP="00E8058A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Специалист Инженер – строитель </w:t>
      </w:r>
      <w:r w:rsidR="004527E7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- </w:t>
      </w:r>
      <w:r w:rsidR="00E8058A" w:rsidRPr="004829BD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1 позиция</w:t>
      </w:r>
    </w:p>
    <w:p w:rsidR="00E8058A" w:rsidRPr="004829BD" w:rsidRDefault="00E8058A" w:rsidP="00E8058A">
      <w:pPr>
        <w:pStyle w:val="a9"/>
        <w:rPr>
          <w:bdr w:val="none" w:sz="0" w:space="0" w:color="auto" w:frame="1"/>
          <w:lang w:eastAsia="ru-RU"/>
        </w:rPr>
      </w:pPr>
    </w:p>
    <w:p w:rsidR="002C01D2" w:rsidRPr="002C01D2" w:rsidRDefault="002C01D2" w:rsidP="00E77811">
      <w:pPr>
        <w:ind w:firstLine="360"/>
        <w:jc w:val="both"/>
        <w:rPr>
          <w:rFonts w:ascii="Times New Roman" w:hAnsi="Times New Roman" w:cs="Times New Roman"/>
        </w:rPr>
      </w:pPr>
      <w:r w:rsidRPr="002C01D2">
        <w:rPr>
          <w:rFonts w:ascii="Times New Roman" w:hAnsi="Times New Roman" w:cs="Times New Roman"/>
        </w:rPr>
        <w:t>Основная цель задания Инженера - строителя состоит в оказании содействия ГРП КЧС и ГО в общем выполнении строительных работ и надзоре за строительством и/или восстановлением предлагаемой физической инфраструктуры в рамках соответствующих подкомпонентов, включая любую другую инженерную поддержку в отношении строительства, реабилитации, реконструкция и т. д., которые входят в сферу его/ее компетенции. В соответствии с этим основной функциональной обязанностью инженера-строителя будет контроль и надзор за ходом и качеством различных строительных работ</w:t>
      </w:r>
      <w:r w:rsidR="009E285B">
        <w:rPr>
          <w:rFonts w:ascii="Times New Roman" w:hAnsi="Times New Roman" w:cs="Times New Roman"/>
        </w:rPr>
        <w:t>.</w:t>
      </w:r>
    </w:p>
    <w:p w:rsidR="00733276" w:rsidRDefault="00733276" w:rsidP="007332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</w:pPr>
      <w:r w:rsidRPr="002C01D2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Квалификационные требования</w:t>
      </w:r>
    </w:p>
    <w:p w:rsidR="002C01D2" w:rsidRPr="002C01D2" w:rsidRDefault="002C01D2" w:rsidP="007332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2C01D2" w:rsidRPr="002C01D2" w:rsidRDefault="002C01D2" w:rsidP="002C01D2">
      <w:pPr>
        <w:rPr>
          <w:rFonts w:ascii="Times New Roman" w:hAnsi="Times New Roman" w:cs="Times New Roman"/>
          <w:bCs/>
          <w:i/>
        </w:rPr>
      </w:pPr>
      <w:r w:rsidRPr="002C01D2">
        <w:rPr>
          <w:rFonts w:ascii="Times New Roman" w:hAnsi="Times New Roman" w:cs="Times New Roman"/>
          <w:bCs/>
          <w:i/>
        </w:rPr>
        <w:t>Образование:</w:t>
      </w:r>
    </w:p>
    <w:p w:rsidR="002C01D2" w:rsidRPr="002C01D2" w:rsidRDefault="002C01D2" w:rsidP="002C01D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01D2">
        <w:rPr>
          <w:rFonts w:ascii="Times New Roman" w:hAnsi="Times New Roman" w:cs="Times New Roman"/>
        </w:rPr>
        <w:t>Высшее образование в области гражданского строительства в аккредитованном университете.</w:t>
      </w:r>
    </w:p>
    <w:p w:rsidR="002C01D2" w:rsidRDefault="002C01D2" w:rsidP="002C01D2">
      <w:pPr>
        <w:jc w:val="both"/>
        <w:rPr>
          <w:rFonts w:ascii="Times New Roman" w:hAnsi="Times New Roman" w:cs="Times New Roman"/>
          <w:i/>
          <w:iCs/>
        </w:rPr>
      </w:pPr>
    </w:p>
    <w:p w:rsidR="002C01D2" w:rsidRPr="002C01D2" w:rsidRDefault="002C01D2" w:rsidP="002C01D2">
      <w:pPr>
        <w:jc w:val="both"/>
        <w:rPr>
          <w:rFonts w:ascii="Times New Roman" w:hAnsi="Times New Roman" w:cs="Times New Roman"/>
          <w:i/>
          <w:iCs/>
        </w:rPr>
      </w:pPr>
      <w:r w:rsidRPr="002C01D2">
        <w:rPr>
          <w:rFonts w:ascii="Times New Roman" w:hAnsi="Times New Roman" w:cs="Times New Roman"/>
          <w:i/>
          <w:iCs/>
        </w:rPr>
        <w:t>Опыт:</w:t>
      </w:r>
    </w:p>
    <w:p w:rsidR="002C01D2" w:rsidRPr="002C01D2" w:rsidRDefault="002C01D2" w:rsidP="002C01D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01D2">
        <w:rPr>
          <w:rFonts w:ascii="Times New Roman" w:hAnsi="Times New Roman" w:cs="Times New Roman"/>
        </w:rPr>
        <w:t>Более восьми (8) лет опыта проектирования, строительства и надзора за общественными и/или частными зданиями.</w:t>
      </w:r>
    </w:p>
    <w:p w:rsidR="002C01D2" w:rsidRPr="002C01D2" w:rsidRDefault="002C01D2" w:rsidP="002C01D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01D2">
        <w:rPr>
          <w:rFonts w:ascii="Times New Roman" w:hAnsi="Times New Roman" w:cs="Times New Roman"/>
        </w:rPr>
        <w:t>Глубокое и хорошее знание государственных правил, положений и требований законодательства в Таджикистане, связанных со строительными работами и строительством;</w:t>
      </w:r>
    </w:p>
    <w:p w:rsidR="002C01D2" w:rsidRPr="002C01D2" w:rsidRDefault="002C01D2" w:rsidP="002C01D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01D2">
        <w:rPr>
          <w:rFonts w:ascii="Times New Roman" w:hAnsi="Times New Roman" w:cs="Times New Roman"/>
        </w:rPr>
        <w:t>Хорошее знание локальных нормативных актов (Технических регламентов типа ГОСТ, СНиП и т.д.), а также условий и опыта взаимодействия с органами власти различного уровня и сообществами;</w:t>
      </w:r>
    </w:p>
    <w:p w:rsidR="002C01D2" w:rsidRDefault="002C01D2" w:rsidP="002C01D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01D2">
        <w:rPr>
          <w:rFonts w:ascii="Times New Roman" w:hAnsi="Times New Roman" w:cs="Times New Roman"/>
        </w:rPr>
        <w:t>Опыт выполнения аналогичных заданий для проектов, финансируемых международными донорскими организациями, будет преимуществом;</w:t>
      </w:r>
    </w:p>
    <w:p w:rsidR="002C01D2" w:rsidRPr="002C01D2" w:rsidRDefault="002C01D2" w:rsidP="002C01D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2C01D2" w:rsidRPr="002C01D2" w:rsidRDefault="002C01D2" w:rsidP="002C01D2">
      <w:pPr>
        <w:jc w:val="both"/>
        <w:rPr>
          <w:rFonts w:ascii="Times New Roman" w:hAnsi="Times New Roman" w:cs="Times New Roman"/>
          <w:i/>
          <w:iCs/>
        </w:rPr>
      </w:pPr>
      <w:r w:rsidRPr="002C01D2">
        <w:rPr>
          <w:rFonts w:ascii="Times New Roman" w:hAnsi="Times New Roman" w:cs="Times New Roman"/>
          <w:i/>
          <w:iCs/>
        </w:rPr>
        <w:t>Личные качества:</w:t>
      </w:r>
    </w:p>
    <w:p w:rsidR="002C01D2" w:rsidRPr="002C01D2" w:rsidRDefault="002C01D2" w:rsidP="002C01D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01D2">
        <w:rPr>
          <w:rFonts w:ascii="Times New Roman" w:hAnsi="Times New Roman" w:cs="Times New Roman"/>
        </w:rPr>
        <w:t>Честность и высокое чувство ответственности.</w:t>
      </w:r>
    </w:p>
    <w:p w:rsidR="002C01D2" w:rsidRPr="002C01D2" w:rsidRDefault="002C01D2" w:rsidP="002C01D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01D2">
        <w:rPr>
          <w:rFonts w:ascii="Times New Roman" w:hAnsi="Times New Roman" w:cs="Times New Roman"/>
        </w:rPr>
        <w:t>Отличные организаторские, коммуникативные и межличностные навыки;</w:t>
      </w:r>
    </w:p>
    <w:p w:rsidR="002C01D2" w:rsidRPr="002C01D2" w:rsidRDefault="002C01D2" w:rsidP="002C01D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01D2">
        <w:rPr>
          <w:rFonts w:ascii="Times New Roman" w:hAnsi="Times New Roman" w:cs="Times New Roman"/>
        </w:rPr>
        <w:t>Отличные навыки работы в команде и принятия решений;</w:t>
      </w:r>
    </w:p>
    <w:p w:rsidR="002C01D2" w:rsidRPr="002C01D2" w:rsidRDefault="002C01D2" w:rsidP="002C01D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01D2">
        <w:rPr>
          <w:rFonts w:ascii="Times New Roman" w:hAnsi="Times New Roman" w:cs="Times New Roman"/>
        </w:rPr>
        <w:t>Умение работать под давлением;</w:t>
      </w:r>
    </w:p>
    <w:p w:rsidR="002C01D2" w:rsidRPr="002C01D2" w:rsidRDefault="002C01D2" w:rsidP="002C01D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01D2">
        <w:rPr>
          <w:rFonts w:ascii="Times New Roman" w:hAnsi="Times New Roman" w:cs="Times New Roman"/>
        </w:rPr>
        <w:t>Хорошее знание таджикского и русского языков (устно и письменно) и знание английского языка будет преимуществом;</w:t>
      </w:r>
    </w:p>
    <w:p w:rsidR="002C01D2" w:rsidRPr="002C01D2" w:rsidRDefault="002C01D2" w:rsidP="002C01D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01D2">
        <w:rPr>
          <w:rFonts w:ascii="Times New Roman" w:hAnsi="Times New Roman" w:cs="Times New Roman"/>
        </w:rPr>
        <w:t>Навыки подготовки качественных отчетов на таджикском и русском языках;</w:t>
      </w:r>
    </w:p>
    <w:p w:rsidR="002C01D2" w:rsidRPr="002C01D2" w:rsidRDefault="002C01D2" w:rsidP="002C01D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01D2">
        <w:rPr>
          <w:rFonts w:ascii="Times New Roman" w:hAnsi="Times New Roman" w:cs="Times New Roman"/>
        </w:rPr>
        <w:t xml:space="preserve">Уверенный пользователь (MS </w:t>
      </w:r>
      <w:proofErr w:type="spellStart"/>
      <w:r w:rsidRPr="002C01D2">
        <w:rPr>
          <w:rFonts w:ascii="Times New Roman" w:hAnsi="Times New Roman" w:cs="Times New Roman"/>
        </w:rPr>
        <w:t>Word</w:t>
      </w:r>
      <w:proofErr w:type="spellEnd"/>
      <w:r w:rsidRPr="002C01D2">
        <w:rPr>
          <w:rFonts w:ascii="Times New Roman" w:hAnsi="Times New Roman" w:cs="Times New Roman"/>
        </w:rPr>
        <w:t xml:space="preserve">, MS </w:t>
      </w:r>
      <w:proofErr w:type="spellStart"/>
      <w:r w:rsidRPr="002C01D2">
        <w:rPr>
          <w:rFonts w:ascii="Times New Roman" w:hAnsi="Times New Roman" w:cs="Times New Roman"/>
        </w:rPr>
        <w:t>Excel</w:t>
      </w:r>
      <w:proofErr w:type="spellEnd"/>
      <w:r w:rsidRPr="002C01D2">
        <w:rPr>
          <w:rFonts w:ascii="Times New Roman" w:hAnsi="Times New Roman" w:cs="Times New Roman"/>
        </w:rPr>
        <w:t xml:space="preserve">, MS </w:t>
      </w:r>
      <w:proofErr w:type="spellStart"/>
      <w:r w:rsidRPr="002C01D2">
        <w:rPr>
          <w:rFonts w:ascii="Times New Roman" w:hAnsi="Times New Roman" w:cs="Times New Roman"/>
        </w:rPr>
        <w:t>PowerPoint</w:t>
      </w:r>
      <w:proofErr w:type="spellEnd"/>
      <w:r w:rsidRPr="002C01D2">
        <w:rPr>
          <w:rFonts w:ascii="Times New Roman" w:hAnsi="Times New Roman" w:cs="Times New Roman"/>
        </w:rPr>
        <w:t xml:space="preserve">, </w:t>
      </w:r>
      <w:proofErr w:type="spellStart"/>
      <w:r w:rsidRPr="002C01D2">
        <w:rPr>
          <w:rFonts w:ascii="Times New Roman" w:hAnsi="Times New Roman" w:cs="Times New Roman"/>
        </w:rPr>
        <w:t>Internet</w:t>
      </w:r>
      <w:proofErr w:type="spellEnd"/>
      <w:r w:rsidRPr="002C01D2">
        <w:rPr>
          <w:rFonts w:ascii="Times New Roman" w:hAnsi="Times New Roman" w:cs="Times New Roman"/>
        </w:rPr>
        <w:t xml:space="preserve"> E-</w:t>
      </w:r>
      <w:proofErr w:type="spellStart"/>
      <w:r w:rsidRPr="002C01D2">
        <w:rPr>
          <w:rFonts w:ascii="Times New Roman" w:hAnsi="Times New Roman" w:cs="Times New Roman"/>
        </w:rPr>
        <w:t>mail</w:t>
      </w:r>
      <w:proofErr w:type="spellEnd"/>
      <w:r w:rsidRPr="002C01D2">
        <w:rPr>
          <w:rFonts w:ascii="Times New Roman" w:hAnsi="Times New Roman" w:cs="Times New Roman"/>
        </w:rPr>
        <w:t xml:space="preserve"> и др.) и других инженерных программ.</w:t>
      </w:r>
    </w:p>
    <w:p w:rsidR="00DF72D4" w:rsidRPr="000D415F" w:rsidRDefault="00733276" w:rsidP="00AD6FA6">
      <w:pPr>
        <w:pStyle w:val="a9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AD6FA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Продолжительность задани</w:t>
      </w:r>
      <w:r w:rsidR="009642EE" w:rsidRPr="00AD6FA6">
        <w:rPr>
          <w:rFonts w:ascii="Times New Roman" w:eastAsia="Times New Roman" w:hAnsi="Times New Roman" w:cs="Times New Roman"/>
          <w:color w:val="333333"/>
          <w:lang w:eastAsia="ru-RU"/>
        </w:rPr>
        <w:t>я</w:t>
      </w:r>
      <w:r w:rsidRPr="00AD6FA6">
        <w:rPr>
          <w:rFonts w:ascii="Times New Roman" w:eastAsia="Times New Roman" w:hAnsi="Times New Roman" w:cs="Times New Roman"/>
          <w:color w:val="333333"/>
          <w:lang w:eastAsia="ru-RU"/>
        </w:rPr>
        <w:t xml:space="preserve"> будет до даты закрытия проекта 31 марта 2027 года.</w:t>
      </w:r>
      <w:r w:rsidR="00AD6FA6" w:rsidRPr="00AD6FA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DF72D4" w:rsidRPr="00AD6FA6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С </w:t>
      </w:r>
      <w:r w:rsidR="009E285B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техническим заданием и </w:t>
      </w:r>
      <w:r w:rsidR="00DF72D4" w:rsidRPr="00AD6FA6">
        <w:rPr>
          <w:rFonts w:ascii="Times New Roman" w:hAnsi="Times New Roman" w:cs="Times New Roman"/>
          <w:bdr w:val="none" w:sz="0" w:space="0" w:color="auto" w:frame="1"/>
          <w:lang w:eastAsia="ru-RU"/>
        </w:rPr>
        <w:t>функционал</w:t>
      </w:r>
      <w:r w:rsidR="00FC59E5" w:rsidRPr="00AD6FA6">
        <w:rPr>
          <w:rFonts w:ascii="Times New Roman" w:hAnsi="Times New Roman" w:cs="Times New Roman"/>
          <w:bdr w:val="none" w:sz="0" w:space="0" w:color="auto" w:frame="1"/>
          <w:lang w:eastAsia="ru-RU"/>
        </w:rPr>
        <w:t>ьными обязанностями на конкурс</w:t>
      </w:r>
      <w:r w:rsidR="00FC59E5" w:rsidRPr="00AD6FA6">
        <w:rPr>
          <w:rFonts w:ascii="Times New Roman" w:hAnsi="Times New Roman" w:cs="Times New Roman"/>
          <w:bdr w:val="none" w:sz="0" w:space="0" w:color="auto" w:frame="1"/>
          <w:lang w:val="tg-Cyrl-TJ" w:eastAsia="ru-RU"/>
        </w:rPr>
        <w:t>ную</w:t>
      </w:r>
      <w:r w:rsidR="00DF72D4" w:rsidRPr="00AD6FA6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AD6FA6" w:rsidRPr="00AD6FA6">
        <w:rPr>
          <w:rFonts w:ascii="Times New Roman" w:hAnsi="Times New Roman" w:cs="Times New Roman"/>
          <w:bdr w:val="none" w:sz="0" w:space="0" w:color="auto" w:frame="1"/>
          <w:lang w:eastAsia="ru-RU"/>
        </w:rPr>
        <w:t>позицию</w:t>
      </w:r>
      <w:r w:rsidR="00DF72D4" w:rsidRPr="00AD6FA6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можно ознакомиться по </w:t>
      </w:r>
      <w:proofErr w:type="spellStart"/>
      <w:r w:rsidR="00DF72D4" w:rsidRPr="00AD6FA6">
        <w:rPr>
          <w:rFonts w:ascii="Times New Roman" w:hAnsi="Times New Roman" w:cs="Times New Roman"/>
          <w:bdr w:val="none" w:sz="0" w:space="0" w:color="auto" w:frame="1"/>
          <w:lang w:eastAsia="ru-RU"/>
        </w:rPr>
        <w:t>ссылк</w:t>
      </w:r>
      <w:proofErr w:type="spellEnd"/>
      <w:r w:rsidR="00FC59E5" w:rsidRPr="00AD6FA6">
        <w:rPr>
          <w:rFonts w:ascii="Times New Roman" w:hAnsi="Times New Roman" w:cs="Times New Roman"/>
          <w:bdr w:val="none" w:sz="0" w:space="0" w:color="auto" w:frame="1"/>
          <w:lang w:val="tg-Cyrl-TJ" w:eastAsia="ru-RU"/>
        </w:rPr>
        <w:t>е</w:t>
      </w:r>
      <w:r w:rsidR="00DF72D4" w:rsidRPr="00AD6FA6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  <w:r w:rsidR="009059B6" w:rsidRPr="009059B6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hyperlink r:id="rId6" w:history="1">
        <w:r w:rsidR="002C01D2" w:rsidRPr="002C01D2">
          <w:rPr>
            <w:rStyle w:val="a6"/>
            <w:rFonts w:ascii="Times New Roman" w:hAnsi="Times New Roman" w:cs="Times New Roman"/>
          </w:rPr>
          <w:t>https://cloud.mail.ru/public/Az7R/Wk5JnWZ2i</w:t>
        </w:r>
      </w:hyperlink>
    </w:p>
    <w:p w:rsidR="005A5368" w:rsidRPr="00AD6FA6" w:rsidRDefault="005A5368" w:rsidP="00AD6FA6">
      <w:pPr>
        <w:pStyle w:val="a9"/>
        <w:rPr>
          <w:rFonts w:ascii="Times New Roman" w:hAnsi="Times New Roman" w:cs="Times New Roman"/>
          <w:lang w:eastAsia="ru-RU"/>
        </w:rPr>
      </w:pPr>
    </w:p>
    <w:p w:rsidR="00733276" w:rsidRPr="00733276" w:rsidRDefault="00733276" w:rsidP="00E77811">
      <w:pPr>
        <w:shd w:val="clear" w:color="auto" w:fill="FFFFFF"/>
        <w:spacing w:after="27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733276">
        <w:rPr>
          <w:rFonts w:ascii="Times New Roman" w:eastAsia="Times New Roman" w:hAnsi="Times New Roman" w:cs="Times New Roman"/>
          <w:color w:val="333333"/>
          <w:lang w:eastAsia="ru-RU"/>
        </w:rPr>
        <w:t xml:space="preserve">Процесс отбора будет осуществляться </w:t>
      </w:r>
      <w:r w:rsidR="00714988" w:rsidRPr="00BA2A48">
        <w:rPr>
          <w:rFonts w:ascii="Times New Roman" w:hAnsi="Times New Roman" w:cs="Times New Roman"/>
        </w:rPr>
        <w:t>в соответствии с Правилами закупок Всемирного банка для заемщиков в рамках финансирования инвестиционных про</w:t>
      </w:r>
      <w:r w:rsidR="00714988">
        <w:rPr>
          <w:rFonts w:ascii="Times New Roman" w:hAnsi="Times New Roman" w:cs="Times New Roman"/>
        </w:rPr>
        <w:t>ектов (IPF): Товары, работы, не</w:t>
      </w:r>
      <w:r w:rsidR="00714988" w:rsidRPr="00BA2A48">
        <w:rPr>
          <w:rFonts w:ascii="Times New Roman" w:hAnsi="Times New Roman" w:cs="Times New Roman"/>
        </w:rPr>
        <w:t xml:space="preserve"> консультационные и консалтинговые услуги» (ноябрь 2020</w:t>
      </w:r>
      <w:r w:rsidR="00714988">
        <w:rPr>
          <w:rFonts w:ascii="Times New Roman" w:hAnsi="Times New Roman" w:cs="Times New Roman"/>
        </w:rPr>
        <w:t xml:space="preserve"> года).</w:t>
      </w:r>
    </w:p>
    <w:p w:rsidR="00733276" w:rsidRPr="00733276" w:rsidRDefault="00733276" w:rsidP="00E778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733276">
        <w:rPr>
          <w:rFonts w:ascii="Times New Roman" w:eastAsia="Times New Roman" w:hAnsi="Times New Roman" w:cs="Times New Roman"/>
          <w:color w:val="333333"/>
          <w:lang w:eastAsia="ru-RU"/>
        </w:rPr>
        <w:t>Заинтересованные кандидаты должны предста</w:t>
      </w:r>
      <w:r w:rsidR="00714988">
        <w:rPr>
          <w:rFonts w:ascii="Times New Roman" w:eastAsia="Times New Roman" w:hAnsi="Times New Roman" w:cs="Times New Roman"/>
          <w:color w:val="333333"/>
          <w:lang w:eastAsia="ru-RU"/>
        </w:rPr>
        <w:t>вить (отправить) свое резюме</w:t>
      </w:r>
      <w:r w:rsidR="000F0EAC" w:rsidRPr="000F0EAC">
        <w:rPr>
          <w:rFonts w:ascii="Times New Roman" w:eastAsia="Times New Roman" w:hAnsi="Times New Roman" w:cs="Times New Roman"/>
          <w:color w:val="333333"/>
          <w:lang w:eastAsia="ru-RU"/>
        </w:rPr>
        <w:t xml:space="preserve"> (</w:t>
      </w:r>
      <w:r w:rsidR="000F0EAC">
        <w:rPr>
          <w:rFonts w:ascii="Times New Roman" w:eastAsia="Times New Roman" w:hAnsi="Times New Roman" w:cs="Times New Roman"/>
          <w:color w:val="333333"/>
          <w:lang w:val="en-US" w:eastAsia="ru-RU"/>
        </w:rPr>
        <w:t>CV</w:t>
      </w:r>
      <w:r w:rsidR="000F0EAC" w:rsidRPr="000F0EAC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="00714988">
        <w:rPr>
          <w:rFonts w:ascii="Times New Roman" w:eastAsia="Times New Roman" w:hAnsi="Times New Roman" w:cs="Times New Roman"/>
          <w:color w:val="333333"/>
          <w:lang w:eastAsia="ru-RU"/>
        </w:rPr>
        <w:t xml:space="preserve"> на </w:t>
      </w:r>
      <w:r w:rsidRPr="004829BD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русском</w:t>
      </w:r>
      <w:r w:rsidR="00714988">
        <w:rPr>
          <w:rFonts w:ascii="Times New Roman" w:eastAsia="Times New Roman" w:hAnsi="Times New Roman" w:cs="Times New Roman"/>
          <w:color w:val="333333"/>
          <w:lang w:eastAsia="ru-RU"/>
        </w:rPr>
        <w:t xml:space="preserve"> и </w:t>
      </w:r>
      <w:r w:rsidRPr="004829BD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английском</w:t>
      </w:r>
      <w:r w:rsidR="0071498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733276">
        <w:rPr>
          <w:rFonts w:ascii="Times New Roman" w:eastAsia="Times New Roman" w:hAnsi="Times New Roman" w:cs="Times New Roman"/>
          <w:color w:val="333333"/>
          <w:lang w:eastAsia="ru-RU"/>
        </w:rPr>
        <w:t xml:space="preserve">языках </w:t>
      </w:r>
      <w:r w:rsidR="00E3048C" w:rsidRPr="00BA2A48">
        <w:rPr>
          <w:rFonts w:ascii="Times New Roman" w:hAnsi="Times New Roman" w:cs="Times New Roman"/>
        </w:rPr>
        <w:t>в адрес Группы реализации проекта (ГРП)</w:t>
      </w:r>
      <w:r w:rsidRPr="00733276">
        <w:rPr>
          <w:rFonts w:ascii="Times New Roman" w:eastAsia="Times New Roman" w:hAnsi="Times New Roman" w:cs="Times New Roman"/>
          <w:color w:val="333333"/>
          <w:lang w:eastAsia="ru-RU"/>
        </w:rPr>
        <w:t>, а также, при необходимости, обратиться за дополнительной информацией с 9:00 до 17:00 с понедельника по пятницу. Кр</w:t>
      </w:r>
      <w:r w:rsidR="00714988">
        <w:rPr>
          <w:rFonts w:ascii="Times New Roman" w:eastAsia="Times New Roman" w:hAnsi="Times New Roman" w:cs="Times New Roman"/>
          <w:color w:val="333333"/>
          <w:lang w:eastAsia="ru-RU"/>
        </w:rPr>
        <w:t xml:space="preserve">айний срок подачи предложений </w:t>
      </w:r>
      <w:r w:rsidR="00714988" w:rsidRPr="00714988">
        <w:rPr>
          <w:rFonts w:ascii="Times New Roman" w:eastAsia="Times New Roman" w:hAnsi="Times New Roman" w:cs="Times New Roman"/>
          <w:b/>
          <w:color w:val="333333"/>
          <w:lang w:eastAsia="ru-RU"/>
        </w:rPr>
        <w:t>–</w:t>
      </w:r>
      <w:r w:rsidR="00D66030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="00880809" w:rsidRPr="00880809">
        <w:rPr>
          <w:rFonts w:ascii="Times New Roman" w:eastAsia="Times New Roman" w:hAnsi="Times New Roman" w:cs="Times New Roman"/>
          <w:b/>
          <w:color w:val="333333"/>
          <w:lang w:eastAsia="ru-RU"/>
        </w:rPr>
        <w:t>17 марта</w:t>
      </w:r>
      <w:r w:rsidR="002C01D2" w:rsidRPr="00880809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2025</w:t>
      </w:r>
      <w:r w:rsidR="008755C0" w:rsidRPr="00880809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года до 17:00</w:t>
      </w:r>
      <w:r w:rsidR="00714988" w:rsidRPr="0088080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714988" w:rsidRPr="00880809">
        <w:rPr>
          <w:rFonts w:ascii="Times New Roman" w:eastAsia="Times New Roman" w:hAnsi="Times New Roman" w:cs="Times New Roman"/>
          <w:color w:val="333333"/>
          <w:lang w:eastAsia="ru-RU"/>
        </w:rPr>
        <w:t>часов (время местное).</w:t>
      </w:r>
    </w:p>
    <w:p w:rsidR="00E3048C" w:rsidRPr="00E3048C" w:rsidRDefault="00E3048C" w:rsidP="00E3048C">
      <w:pPr>
        <w:pStyle w:val="a9"/>
      </w:pPr>
    </w:p>
    <w:p w:rsidR="00714988" w:rsidRPr="00BA2A48" w:rsidRDefault="00714988" w:rsidP="00714988">
      <w:pPr>
        <w:rPr>
          <w:rFonts w:ascii="Times New Roman" w:hAnsi="Times New Roman" w:cs="Times New Roman"/>
        </w:rPr>
      </w:pPr>
      <w:r w:rsidRPr="00BA2A48">
        <w:rPr>
          <w:rFonts w:ascii="Times New Roman" w:hAnsi="Times New Roman" w:cs="Times New Roman"/>
          <w:u w:val="single"/>
        </w:rPr>
        <w:t>Адрес:</w:t>
      </w:r>
      <w:r w:rsidRPr="00BA2A48">
        <w:rPr>
          <w:rFonts w:ascii="Times New Roman" w:hAnsi="Times New Roman" w:cs="Times New Roman"/>
        </w:rPr>
        <w:t xml:space="preserve"> Комитет по чрезвычайным ситуациям и гражданской обороне при Правительстве Республики Таджикистан, Группа реализации проекта (ГРП КЧС и ГО)</w:t>
      </w:r>
    </w:p>
    <w:p w:rsidR="00714988" w:rsidRPr="00E3048C" w:rsidRDefault="00714988" w:rsidP="00E3048C">
      <w:pPr>
        <w:pStyle w:val="a9"/>
        <w:rPr>
          <w:rFonts w:ascii="Times New Roman" w:hAnsi="Times New Roman" w:cs="Times New Roman"/>
        </w:rPr>
      </w:pPr>
      <w:r w:rsidRPr="00E3048C">
        <w:rPr>
          <w:rFonts w:ascii="Times New Roman" w:hAnsi="Times New Roman" w:cs="Times New Roman"/>
        </w:rPr>
        <w:t xml:space="preserve">Республика Таджикистан, </w:t>
      </w:r>
      <w:r w:rsidR="007C288F">
        <w:rPr>
          <w:rFonts w:ascii="Times New Roman" w:hAnsi="Times New Roman" w:cs="Times New Roman"/>
        </w:rPr>
        <w:t xml:space="preserve">734013, </w:t>
      </w:r>
      <w:r w:rsidRPr="00E3048C">
        <w:rPr>
          <w:rFonts w:ascii="Times New Roman" w:hAnsi="Times New Roman" w:cs="Times New Roman"/>
        </w:rPr>
        <w:t xml:space="preserve">г. Душанбе, улица </w:t>
      </w:r>
      <w:proofErr w:type="spellStart"/>
      <w:r w:rsidRPr="00E3048C">
        <w:rPr>
          <w:rFonts w:ascii="Times New Roman" w:hAnsi="Times New Roman" w:cs="Times New Roman"/>
        </w:rPr>
        <w:t>Лохути</w:t>
      </w:r>
      <w:proofErr w:type="spellEnd"/>
      <w:r w:rsidRPr="00E3048C">
        <w:rPr>
          <w:rFonts w:ascii="Times New Roman" w:hAnsi="Times New Roman" w:cs="Times New Roman"/>
        </w:rPr>
        <w:t xml:space="preserve">, 26, </w:t>
      </w:r>
    </w:p>
    <w:p w:rsidR="00714988" w:rsidRPr="00E3048C" w:rsidRDefault="00714988" w:rsidP="00E3048C">
      <w:pPr>
        <w:pStyle w:val="a9"/>
        <w:rPr>
          <w:rFonts w:ascii="Times New Roman" w:hAnsi="Times New Roman" w:cs="Times New Roman"/>
        </w:rPr>
      </w:pPr>
      <w:proofErr w:type="spellStart"/>
      <w:r w:rsidRPr="00E3048C">
        <w:rPr>
          <w:rFonts w:ascii="Times New Roman" w:hAnsi="Times New Roman" w:cs="Times New Roman"/>
        </w:rPr>
        <w:t>Teл</w:t>
      </w:r>
      <w:proofErr w:type="spellEnd"/>
      <w:r w:rsidRPr="00E3048C">
        <w:rPr>
          <w:rFonts w:ascii="Times New Roman" w:hAnsi="Times New Roman" w:cs="Times New Roman"/>
        </w:rPr>
        <w:t xml:space="preserve">: </w:t>
      </w:r>
      <w:r w:rsidRPr="00E3048C">
        <w:rPr>
          <w:rFonts w:ascii="Times New Roman" w:hAnsi="Times New Roman" w:cs="Times New Roman"/>
          <w:bCs/>
        </w:rPr>
        <w:t>(+992 37) 221-91-19, 223-13-11</w:t>
      </w:r>
      <w:r w:rsidRPr="00E3048C">
        <w:rPr>
          <w:rFonts w:ascii="Times New Roman" w:hAnsi="Times New Roman" w:cs="Times New Roman"/>
        </w:rPr>
        <w:t xml:space="preserve"> / мобильный 880-00-28-28</w:t>
      </w:r>
    </w:p>
    <w:p w:rsidR="00D46527" w:rsidRPr="00D66030" w:rsidRDefault="00714988" w:rsidP="00E3048C">
      <w:pPr>
        <w:pStyle w:val="a9"/>
        <w:rPr>
          <w:rStyle w:val="a6"/>
          <w:rFonts w:ascii="Times New Roman" w:hAnsi="Times New Roman" w:cs="Times New Roman"/>
        </w:rPr>
      </w:pPr>
      <w:proofErr w:type="spellStart"/>
      <w:r w:rsidRPr="00E3048C">
        <w:rPr>
          <w:rFonts w:ascii="Times New Roman" w:hAnsi="Times New Roman" w:cs="Times New Roman"/>
        </w:rPr>
        <w:t>Эл.почта</w:t>
      </w:r>
      <w:proofErr w:type="spellEnd"/>
      <w:r w:rsidRPr="00E3048C">
        <w:rPr>
          <w:rFonts w:ascii="Times New Roman" w:hAnsi="Times New Roman" w:cs="Times New Roman"/>
        </w:rPr>
        <w:t xml:space="preserve">: </w:t>
      </w:r>
      <w:proofErr w:type="spellStart"/>
      <w:r w:rsidR="008755C0" w:rsidRPr="008755C0">
        <w:rPr>
          <w:rStyle w:val="a6"/>
          <w:rFonts w:ascii="Times New Roman" w:hAnsi="Times New Roman" w:cs="Times New Roman"/>
        </w:rPr>
        <w:t>coordinator</w:t>
      </w:r>
      <w:proofErr w:type="spellEnd"/>
      <w:r w:rsidR="008755C0" w:rsidRPr="00B028D1">
        <w:rPr>
          <w:rStyle w:val="a6"/>
          <w:rFonts w:ascii="Times New Roman" w:hAnsi="Times New Roman" w:cs="Times New Roman"/>
        </w:rPr>
        <w:t>@</w:t>
      </w:r>
      <w:hyperlink r:id="rId7" w:history="1">
        <w:r w:rsidR="008755C0" w:rsidRPr="008755C0">
          <w:rPr>
            <w:rStyle w:val="a6"/>
            <w:rFonts w:ascii="Times New Roman" w:hAnsi="Times New Roman" w:cs="Times New Roman"/>
            <w:lang w:val="en-US"/>
          </w:rPr>
          <w:t>coescd</w:t>
        </w:r>
        <w:r w:rsidR="008755C0" w:rsidRPr="008755C0">
          <w:rPr>
            <w:rStyle w:val="a6"/>
            <w:rFonts w:ascii="Times New Roman" w:hAnsi="Times New Roman" w:cs="Times New Roman"/>
          </w:rPr>
          <w:t>.</w:t>
        </w:r>
        <w:r w:rsidR="008755C0" w:rsidRPr="008755C0">
          <w:rPr>
            <w:rStyle w:val="a6"/>
            <w:rFonts w:ascii="Times New Roman" w:hAnsi="Times New Roman" w:cs="Times New Roman"/>
            <w:lang w:val="en-US"/>
          </w:rPr>
          <w:t>tj</w:t>
        </w:r>
      </w:hyperlink>
      <w:r w:rsidR="008755C0" w:rsidRPr="008755C0">
        <w:rPr>
          <w:rStyle w:val="a6"/>
          <w:rFonts w:ascii="Times New Roman" w:hAnsi="Times New Roman" w:cs="Times New Roman"/>
        </w:rPr>
        <w:t>;</w:t>
      </w:r>
      <w:r w:rsidR="008755C0" w:rsidRPr="008755C0">
        <w:rPr>
          <w:rFonts w:ascii="Times New Roman" w:hAnsi="Times New Roman" w:cs="Times New Roman"/>
        </w:rPr>
        <w:t xml:space="preserve"> </w:t>
      </w:r>
      <w:hyperlink r:id="rId8" w:history="1">
        <w:r w:rsidR="008755C0" w:rsidRPr="008755C0">
          <w:rPr>
            <w:rStyle w:val="a6"/>
            <w:rFonts w:ascii="Times New Roman" w:hAnsi="Times New Roman" w:cs="Times New Roman"/>
            <w:lang w:val="en-US"/>
          </w:rPr>
          <w:t>ps</w:t>
        </w:r>
        <w:r w:rsidR="008755C0" w:rsidRPr="008755C0">
          <w:rPr>
            <w:rStyle w:val="a6"/>
            <w:rFonts w:ascii="Times New Roman" w:hAnsi="Times New Roman" w:cs="Times New Roman"/>
          </w:rPr>
          <w:t>@</w:t>
        </w:r>
        <w:r w:rsidR="008755C0" w:rsidRPr="008755C0">
          <w:rPr>
            <w:rStyle w:val="a6"/>
            <w:rFonts w:ascii="Times New Roman" w:hAnsi="Times New Roman" w:cs="Times New Roman"/>
            <w:lang w:val="en-US"/>
          </w:rPr>
          <w:t>coescd</w:t>
        </w:r>
        <w:r w:rsidR="008755C0" w:rsidRPr="008755C0">
          <w:rPr>
            <w:rStyle w:val="a6"/>
            <w:rFonts w:ascii="Times New Roman" w:hAnsi="Times New Roman" w:cs="Times New Roman"/>
          </w:rPr>
          <w:t>.</w:t>
        </w:r>
        <w:bookmarkStart w:id="0" w:name="_GoBack"/>
        <w:bookmarkEnd w:id="0"/>
        <w:r w:rsidR="008755C0" w:rsidRPr="008755C0">
          <w:rPr>
            <w:rStyle w:val="a6"/>
            <w:rFonts w:ascii="Times New Roman" w:hAnsi="Times New Roman" w:cs="Times New Roman"/>
            <w:lang w:val="en-US"/>
          </w:rPr>
          <w:t>tj</w:t>
        </w:r>
      </w:hyperlink>
    </w:p>
    <w:sectPr w:rsidR="00D46527" w:rsidRPr="00D66030" w:rsidSect="00733276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CE6"/>
    <w:multiLevelType w:val="multilevel"/>
    <w:tmpl w:val="B074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8E71F5"/>
    <w:multiLevelType w:val="multilevel"/>
    <w:tmpl w:val="3CA6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C0DED"/>
    <w:multiLevelType w:val="hybridMultilevel"/>
    <w:tmpl w:val="D0AE2994"/>
    <w:lvl w:ilvl="0" w:tplc="563CD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1EB4"/>
    <w:multiLevelType w:val="hybridMultilevel"/>
    <w:tmpl w:val="4008D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55B72"/>
    <w:multiLevelType w:val="hybridMultilevel"/>
    <w:tmpl w:val="F9421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04DB4"/>
    <w:multiLevelType w:val="multilevel"/>
    <w:tmpl w:val="61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013CE"/>
    <w:multiLevelType w:val="multilevel"/>
    <w:tmpl w:val="037C2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2702"/>
    <w:multiLevelType w:val="multilevel"/>
    <w:tmpl w:val="7E50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9919E0"/>
    <w:multiLevelType w:val="multilevel"/>
    <w:tmpl w:val="BCB6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EA476F"/>
    <w:multiLevelType w:val="hybridMultilevel"/>
    <w:tmpl w:val="79F07B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9C3AAA"/>
    <w:multiLevelType w:val="multilevel"/>
    <w:tmpl w:val="772E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641CB6"/>
    <w:multiLevelType w:val="hybridMultilevel"/>
    <w:tmpl w:val="893E94D6"/>
    <w:lvl w:ilvl="0" w:tplc="D7440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E39E4"/>
    <w:multiLevelType w:val="multilevel"/>
    <w:tmpl w:val="41A2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294E90"/>
    <w:multiLevelType w:val="hybridMultilevel"/>
    <w:tmpl w:val="786E9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043B1"/>
    <w:multiLevelType w:val="hybridMultilevel"/>
    <w:tmpl w:val="4C80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34765"/>
    <w:multiLevelType w:val="hybridMultilevel"/>
    <w:tmpl w:val="434AE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B6C30"/>
    <w:multiLevelType w:val="multilevel"/>
    <w:tmpl w:val="9300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D1112E"/>
    <w:multiLevelType w:val="multilevel"/>
    <w:tmpl w:val="AC4A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4F0F61"/>
    <w:multiLevelType w:val="multilevel"/>
    <w:tmpl w:val="5D6E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AF4BF8"/>
    <w:multiLevelType w:val="hybridMultilevel"/>
    <w:tmpl w:val="915C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17BE4"/>
    <w:multiLevelType w:val="hybridMultilevel"/>
    <w:tmpl w:val="2780C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D2969"/>
    <w:multiLevelType w:val="hybridMultilevel"/>
    <w:tmpl w:val="B738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31792"/>
    <w:multiLevelType w:val="hybridMultilevel"/>
    <w:tmpl w:val="C292E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1528C"/>
    <w:multiLevelType w:val="hybridMultilevel"/>
    <w:tmpl w:val="915C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6557E"/>
    <w:multiLevelType w:val="hybridMultilevel"/>
    <w:tmpl w:val="F0BCE4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6E167E"/>
    <w:multiLevelType w:val="hybridMultilevel"/>
    <w:tmpl w:val="27E4A082"/>
    <w:lvl w:ilvl="0" w:tplc="0BDEA04A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DF0948"/>
    <w:multiLevelType w:val="hybridMultilevel"/>
    <w:tmpl w:val="5A4ECDEC"/>
    <w:lvl w:ilvl="0" w:tplc="0BDEA04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D40A5"/>
    <w:multiLevelType w:val="hybridMultilevel"/>
    <w:tmpl w:val="915C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1"/>
  </w:num>
  <w:num w:numId="5">
    <w:abstractNumId w:val="8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12"/>
  </w:num>
  <w:num w:numId="11">
    <w:abstractNumId w:val="17"/>
  </w:num>
  <w:num w:numId="12">
    <w:abstractNumId w:val="2"/>
  </w:num>
  <w:num w:numId="13">
    <w:abstractNumId w:val="11"/>
  </w:num>
  <w:num w:numId="14">
    <w:abstractNumId w:val="19"/>
  </w:num>
  <w:num w:numId="15">
    <w:abstractNumId w:val="14"/>
  </w:num>
  <w:num w:numId="16">
    <w:abstractNumId w:val="27"/>
  </w:num>
  <w:num w:numId="17">
    <w:abstractNumId w:val="24"/>
  </w:num>
  <w:num w:numId="18">
    <w:abstractNumId w:val="3"/>
  </w:num>
  <w:num w:numId="19">
    <w:abstractNumId w:val="20"/>
  </w:num>
  <w:num w:numId="20">
    <w:abstractNumId w:val="9"/>
  </w:num>
  <w:num w:numId="2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</w:num>
  <w:num w:numId="23">
    <w:abstractNumId w:val="15"/>
  </w:num>
  <w:num w:numId="24">
    <w:abstractNumId w:val="23"/>
  </w:num>
  <w:num w:numId="25">
    <w:abstractNumId w:val="22"/>
  </w:num>
  <w:num w:numId="26">
    <w:abstractNumId w:val="13"/>
  </w:num>
  <w:num w:numId="27">
    <w:abstractNumId w:val="25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76"/>
    <w:rsid w:val="000D415F"/>
    <w:rsid w:val="000E0EC4"/>
    <w:rsid w:val="000F0EAC"/>
    <w:rsid w:val="001C59B6"/>
    <w:rsid w:val="001C6976"/>
    <w:rsid w:val="002C01D2"/>
    <w:rsid w:val="002F0FAF"/>
    <w:rsid w:val="0034340C"/>
    <w:rsid w:val="00345E66"/>
    <w:rsid w:val="004244F4"/>
    <w:rsid w:val="004527E7"/>
    <w:rsid w:val="004829BD"/>
    <w:rsid w:val="005468FF"/>
    <w:rsid w:val="005845E2"/>
    <w:rsid w:val="005A5368"/>
    <w:rsid w:val="005D20C8"/>
    <w:rsid w:val="005E3DDD"/>
    <w:rsid w:val="00644F3F"/>
    <w:rsid w:val="006B0628"/>
    <w:rsid w:val="00714988"/>
    <w:rsid w:val="00733276"/>
    <w:rsid w:val="00780C0E"/>
    <w:rsid w:val="007C288F"/>
    <w:rsid w:val="00837FB0"/>
    <w:rsid w:val="008755C0"/>
    <w:rsid w:val="00880809"/>
    <w:rsid w:val="008D7E3D"/>
    <w:rsid w:val="009059B6"/>
    <w:rsid w:val="009642EE"/>
    <w:rsid w:val="009E285B"/>
    <w:rsid w:val="00A87DA0"/>
    <w:rsid w:val="00AD6FA6"/>
    <w:rsid w:val="00B028D1"/>
    <w:rsid w:val="00C06046"/>
    <w:rsid w:val="00C42EF4"/>
    <w:rsid w:val="00D319B5"/>
    <w:rsid w:val="00D46527"/>
    <w:rsid w:val="00D66030"/>
    <w:rsid w:val="00D8792E"/>
    <w:rsid w:val="00DF72D4"/>
    <w:rsid w:val="00E3048C"/>
    <w:rsid w:val="00E519E0"/>
    <w:rsid w:val="00E77811"/>
    <w:rsid w:val="00E8058A"/>
    <w:rsid w:val="00E94DE0"/>
    <w:rsid w:val="00F1021C"/>
    <w:rsid w:val="00FB43C7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71D7"/>
  <w15:docId w15:val="{589141A1-3660-43FE-8F0F-A64A8BE1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276"/>
    <w:rPr>
      <w:b/>
      <w:bCs/>
    </w:rPr>
  </w:style>
  <w:style w:type="character" w:styleId="a5">
    <w:name w:val="Emphasis"/>
    <w:basedOn w:val="a0"/>
    <w:uiPriority w:val="20"/>
    <w:qFormat/>
    <w:rsid w:val="00733276"/>
    <w:rPr>
      <w:i/>
      <w:iCs/>
    </w:rPr>
  </w:style>
  <w:style w:type="character" w:styleId="a6">
    <w:name w:val="Hyperlink"/>
    <w:basedOn w:val="a0"/>
    <w:unhideWhenUsed/>
    <w:rsid w:val="00733276"/>
    <w:rPr>
      <w:color w:val="0000FF"/>
      <w:u w:val="single"/>
    </w:rPr>
  </w:style>
  <w:style w:type="paragraph" w:customStyle="1" w:styleId="2">
    <w:name w:val="Знак Знак2"/>
    <w:basedOn w:val="a"/>
    <w:rsid w:val="007332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aliases w:val="List_Paragraph,Multilevel para_II,List Paragraph1,Akapit z listą BS,Bullet1"/>
    <w:basedOn w:val="a"/>
    <w:link w:val="a8"/>
    <w:uiPriority w:val="34"/>
    <w:qFormat/>
    <w:rsid w:val="00E8058A"/>
    <w:pPr>
      <w:ind w:left="720"/>
      <w:contextualSpacing/>
    </w:pPr>
  </w:style>
  <w:style w:type="paragraph" w:styleId="a9">
    <w:name w:val="No Spacing"/>
    <w:uiPriority w:val="1"/>
    <w:qFormat/>
    <w:rsid w:val="00E8058A"/>
    <w:pPr>
      <w:spacing w:after="0" w:line="240" w:lineRule="auto"/>
    </w:pPr>
  </w:style>
  <w:style w:type="paragraph" w:customStyle="1" w:styleId="1">
    <w:name w:val="Абзац списка1"/>
    <w:basedOn w:val="a"/>
    <w:uiPriority w:val="34"/>
    <w:qFormat/>
    <w:rsid w:val="005468F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Абзац списка Знак"/>
    <w:aliases w:val="List_Paragraph Знак,Multilevel para_II Знак,List Paragraph1 Знак,Akapit z listą BS Знак,Bullet1 Знак"/>
    <w:link w:val="a7"/>
    <w:uiPriority w:val="34"/>
    <w:locked/>
    <w:rsid w:val="004527E7"/>
  </w:style>
  <w:style w:type="character" w:styleId="aa">
    <w:name w:val="FollowedHyperlink"/>
    <w:basedOn w:val="a0"/>
    <w:uiPriority w:val="99"/>
    <w:semiHidden/>
    <w:unhideWhenUsed/>
    <w:rsid w:val="008755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@coescd.tj" TargetMode="External"/><Relationship Id="rId3" Type="http://schemas.openxmlformats.org/officeDocument/2006/relationships/styles" Target="styles.xml"/><Relationship Id="rId7" Type="http://schemas.openxmlformats.org/officeDocument/2006/relationships/hyperlink" Target="mailto:coescd.t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Az7R/Wk5JnWZ2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B9967-C810-4B95-9869-B4579211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PIG CoESCD</cp:lastModifiedBy>
  <cp:revision>3</cp:revision>
  <dcterms:created xsi:type="dcterms:W3CDTF">2025-02-13T05:51:00Z</dcterms:created>
  <dcterms:modified xsi:type="dcterms:W3CDTF">2025-02-20T05:56:00Z</dcterms:modified>
</cp:coreProperties>
</file>