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F94A" w14:textId="77777777" w:rsidR="00CD61F1" w:rsidRPr="00B637AF" w:rsidRDefault="00CD61F1" w:rsidP="00CD61F1">
      <w:pPr>
        <w:pStyle w:val="Heading1a"/>
        <w:keepNext w:val="0"/>
        <w:keepLines w:val="0"/>
        <w:tabs>
          <w:tab w:val="clear" w:pos="-720"/>
        </w:tabs>
        <w:suppressAutoHyphens w:val="0"/>
        <w:rPr>
          <w:bCs/>
          <w:smallCaps w:val="0"/>
          <w:szCs w:val="32"/>
        </w:rPr>
      </w:pPr>
      <w:r w:rsidRPr="00B637AF">
        <w:rPr>
          <w:bCs/>
          <w:smallCaps w:val="0"/>
          <w:szCs w:val="32"/>
        </w:rPr>
        <w:t>Specific Procurement Notice</w:t>
      </w:r>
    </w:p>
    <w:p w14:paraId="018A6188" w14:textId="77777777" w:rsidR="00CD61F1" w:rsidRPr="00525B60" w:rsidRDefault="00CD61F1" w:rsidP="00CD61F1">
      <w:pPr>
        <w:pStyle w:val="Heading1a"/>
        <w:keepNext w:val="0"/>
        <w:keepLines w:val="0"/>
        <w:tabs>
          <w:tab w:val="clear" w:pos="-720"/>
        </w:tabs>
        <w:suppressAutoHyphens w:val="0"/>
        <w:rPr>
          <w:smallCaps w:val="0"/>
          <w:sz w:val="10"/>
        </w:rPr>
      </w:pPr>
    </w:p>
    <w:p w14:paraId="34CC431F" w14:textId="77777777" w:rsidR="00CD61F1" w:rsidRPr="00B637AF" w:rsidRDefault="00CD61F1" w:rsidP="00CD61F1">
      <w:pPr>
        <w:pStyle w:val="Heading1a"/>
        <w:keepNext w:val="0"/>
        <w:keepLines w:val="0"/>
        <w:tabs>
          <w:tab w:val="clear" w:pos="-720"/>
        </w:tabs>
        <w:suppressAutoHyphens w:val="0"/>
        <w:rPr>
          <w:smallCaps w:val="0"/>
          <w:sz w:val="44"/>
        </w:rPr>
      </w:pPr>
      <w:r w:rsidRPr="00B637AF">
        <w:rPr>
          <w:smallCaps w:val="0"/>
          <w:sz w:val="44"/>
        </w:rPr>
        <w:t>Request for Bids</w:t>
      </w:r>
    </w:p>
    <w:p w14:paraId="1B37D641" w14:textId="77777777" w:rsidR="00CD61F1" w:rsidRPr="00B637AF" w:rsidRDefault="00CD61F1" w:rsidP="00CD61F1">
      <w:pPr>
        <w:pStyle w:val="Heading1a"/>
        <w:keepNext w:val="0"/>
        <w:keepLines w:val="0"/>
        <w:tabs>
          <w:tab w:val="clear" w:pos="-720"/>
        </w:tabs>
        <w:suppressAutoHyphens w:val="0"/>
        <w:rPr>
          <w:smallCaps w:val="0"/>
          <w:sz w:val="44"/>
        </w:rPr>
      </w:pPr>
      <w:r w:rsidRPr="00B637AF">
        <w:rPr>
          <w:smallCaps w:val="0"/>
          <w:sz w:val="44"/>
        </w:rPr>
        <w:t xml:space="preserve">Small Works </w:t>
      </w:r>
    </w:p>
    <w:p w14:paraId="4823405C" w14:textId="77777777" w:rsidR="00CD61F1" w:rsidRPr="00B637AF" w:rsidRDefault="00CD61F1" w:rsidP="00CD61F1">
      <w:pPr>
        <w:pStyle w:val="Heading1a"/>
        <w:keepNext w:val="0"/>
        <w:keepLines w:val="0"/>
        <w:tabs>
          <w:tab w:val="clear" w:pos="-720"/>
        </w:tabs>
        <w:suppressAutoHyphens w:val="0"/>
        <w:spacing w:before="120"/>
        <w:rPr>
          <w:bCs/>
          <w:smallCaps w:val="0"/>
          <w:sz w:val="28"/>
          <w:szCs w:val="28"/>
        </w:rPr>
      </w:pPr>
      <w:r w:rsidRPr="00B637AF">
        <w:rPr>
          <w:bCs/>
          <w:smallCaps w:val="0"/>
          <w:sz w:val="28"/>
          <w:szCs w:val="28"/>
        </w:rPr>
        <w:t>(One-Envelope Bidding Process)</w:t>
      </w:r>
    </w:p>
    <w:p w14:paraId="0B68E939" w14:textId="77777777" w:rsidR="00CD61F1" w:rsidRPr="00B637AF" w:rsidRDefault="00CD61F1" w:rsidP="00CD61F1">
      <w:pPr>
        <w:pStyle w:val="ChapterNumber"/>
        <w:tabs>
          <w:tab w:val="clear" w:pos="-720"/>
        </w:tabs>
        <w:rPr>
          <w:rFonts w:ascii="Times New Roman" w:hAnsi="Times New Roman"/>
          <w:spacing w:val="-2"/>
        </w:rPr>
      </w:pPr>
    </w:p>
    <w:p w14:paraId="52C7D8C4" w14:textId="77777777" w:rsidR="00CD61F1" w:rsidRPr="004A2C5F" w:rsidRDefault="00CD61F1" w:rsidP="00CD61F1">
      <w:pPr>
        <w:suppressAutoHyphens/>
        <w:spacing w:after="60"/>
        <w:rPr>
          <w:spacing w:val="-2"/>
        </w:rPr>
      </w:pPr>
      <w:r w:rsidRPr="004A2C5F">
        <w:rPr>
          <w:b/>
          <w:spacing w:val="-2"/>
        </w:rPr>
        <w:t>Country:</w:t>
      </w:r>
      <w:r w:rsidRPr="004A2C5F">
        <w:t xml:space="preserve"> </w:t>
      </w:r>
      <w:r w:rsidR="00ED07B8" w:rsidRPr="00525B60">
        <w:rPr>
          <w:i/>
          <w:spacing w:val="-2"/>
        </w:rPr>
        <w:t xml:space="preserve">Republic of </w:t>
      </w:r>
      <w:r w:rsidRPr="00525B60">
        <w:rPr>
          <w:i/>
          <w:spacing w:val="-2"/>
        </w:rPr>
        <w:t>Tajikistan</w:t>
      </w:r>
    </w:p>
    <w:p w14:paraId="57D3C5B9" w14:textId="77777777" w:rsidR="00CD61F1" w:rsidRPr="00D6165D" w:rsidRDefault="00CD61F1" w:rsidP="00CD61F1">
      <w:pPr>
        <w:tabs>
          <w:tab w:val="left" w:pos="6660"/>
        </w:tabs>
        <w:suppressAutoHyphens/>
        <w:spacing w:after="60"/>
        <w:rPr>
          <w:lang w:val="tg-Cyrl-TJ"/>
        </w:rPr>
      </w:pPr>
      <w:r w:rsidRPr="004A2C5F">
        <w:rPr>
          <w:b/>
        </w:rPr>
        <w:t>Name of Project:</w:t>
      </w:r>
      <w:r w:rsidRPr="004A2C5F">
        <w:rPr>
          <w:spacing w:val="-2"/>
        </w:rPr>
        <w:t xml:space="preserve"> </w:t>
      </w:r>
      <w:r w:rsidRPr="00525B60">
        <w:rPr>
          <w:i/>
          <w:spacing w:val="-2"/>
        </w:rPr>
        <w:t>Strengthening Resilience of the Agriculture Sector Project</w:t>
      </w:r>
    </w:p>
    <w:p w14:paraId="725520F9" w14:textId="473995C1" w:rsidR="00CD61F1" w:rsidRPr="00B637AF" w:rsidRDefault="00CD61F1" w:rsidP="00CD61F1">
      <w:pPr>
        <w:suppressAutoHyphens/>
        <w:spacing w:after="60"/>
        <w:jc w:val="both"/>
      </w:pPr>
      <w:r w:rsidRPr="00B637AF">
        <w:rPr>
          <w:b/>
        </w:rPr>
        <w:t>Contract Title:</w:t>
      </w:r>
      <w:r w:rsidRPr="00B637AF">
        <w:t xml:space="preserve"> </w:t>
      </w:r>
      <w:r w:rsidR="00EB2B5A" w:rsidRPr="00EB2B5A">
        <w:rPr>
          <w:i/>
          <w:spacing w:val="-2"/>
        </w:rPr>
        <w:t>Construction of a three-story building for the Pamir Agricultural Research Center</w:t>
      </w:r>
      <w:r w:rsidR="002238F4">
        <w:rPr>
          <w:i/>
          <w:spacing w:val="-2"/>
        </w:rPr>
        <w:t xml:space="preserve"> </w:t>
      </w:r>
    </w:p>
    <w:p w14:paraId="46DED755" w14:textId="77777777" w:rsidR="00CD61F1" w:rsidRPr="00B637AF" w:rsidRDefault="00CD61F1" w:rsidP="00CD61F1">
      <w:pPr>
        <w:suppressAutoHyphens/>
        <w:spacing w:after="60"/>
      </w:pPr>
      <w:r w:rsidRPr="00B637AF">
        <w:rPr>
          <w:b/>
        </w:rPr>
        <w:t>Grant No</w:t>
      </w:r>
      <w:r w:rsidRPr="009F6A7F">
        <w:t xml:space="preserve">: </w:t>
      </w:r>
      <w:r w:rsidRPr="00525B60">
        <w:rPr>
          <w:i/>
          <w:spacing w:val="-2"/>
        </w:rPr>
        <w:t>TJ-D8600</w:t>
      </w:r>
    </w:p>
    <w:p w14:paraId="6DF7C0DA" w14:textId="0C62B2F4" w:rsidR="00CD61F1" w:rsidRPr="002238F4" w:rsidRDefault="00CD61F1" w:rsidP="00CD61F1">
      <w:pPr>
        <w:suppressAutoHyphens/>
        <w:spacing w:after="60"/>
        <w:rPr>
          <w:spacing w:val="-2"/>
        </w:rPr>
      </w:pPr>
      <w:r w:rsidRPr="00B637AF">
        <w:rPr>
          <w:b/>
          <w:spacing w:val="-2"/>
        </w:rPr>
        <w:t>RFB Reference No.:</w:t>
      </w:r>
      <w:r w:rsidRPr="00B637AF">
        <w:rPr>
          <w:spacing w:val="-2"/>
        </w:rPr>
        <w:t xml:space="preserve"> </w:t>
      </w:r>
      <w:r w:rsidR="00EB2B5A" w:rsidRPr="00EB2B5A">
        <w:rPr>
          <w:i/>
          <w:spacing w:val="-2"/>
        </w:rPr>
        <w:t>SRASP-RFB-CW-2026-01</w:t>
      </w:r>
    </w:p>
    <w:p w14:paraId="54AE5764" w14:textId="77777777" w:rsidR="00CD61F1" w:rsidRPr="00B637AF" w:rsidRDefault="00CD61F1" w:rsidP="00CD61F1">
      <w:pPr>
        <w:suppressAutoHyphens/>
        <w:rPr>
          <w:spacing w:val="-2"/>
        </w:rPr>
      </w:pPr>
    </w:p>
    <w:p w14:paraId="3F5B7C42" w14:textId="2F03CC47" w:rsidR="00CD61F1" w:rsidRPr="00CD61F1" w:rsidRDefault="00CD61F1" w:rsidP="00CD61F1">
      <w:pPr>
        <w:pStyle w:val="a5"/>
        <w:numPr>
          <w:ilvl w:val="0"/>
          <w:numId w:val="2"/>
        </w:numPr>
        <w:suppressAutoHyphens/>
        <w:jc w:val="both"/>
        <w:rPr>
          <w:spacing w:val="-2"/>
        </w:rPr>
      </w:pPr>
      <w:r w:rsidRPr="00CD61F1">
        <w:rPr>
          <w:spacing w:val="-2"/>
        </w:rPr>
        <w:t xml:space="preserve">The Republic of Tajikistan </w:t>
      </w:r>
      <w:r w:rsidRPr="00991602">
        <w:rPr>
          <w:spacing w:val="-2"/>
        </w:rPr>
        <w:t xml:space="preserve">has received </w:t>
      </w:r>
      <w:r w:rsidRPr="00CD61F1">
        <w:rPr>
          <w:spacing w:val="-2"/>
        </w:rPr>
        <w:t>financing from the World Bank toward the cost of the “Strengthening Resilience of the Agriculture Sector Project”</w:t>
      </w:r>
      <w:r w:rsidR="00ED07B8" w:rsidRPr="00ED07B8">
        <w:rPr>
          <w:spacing w:val="-2"/>
        </w:rPr>
        <w:t xml:space="preserve"> </w:t>
      </w:r>
      <w:r w:rsidRPr="00CD61F1">
        <w:rPr>
          <w:spacing w:val="-2"/>
        </w:rPr>
        <w:t xml:space="preserve">and intends to apply part of the proceeds toward payments under the contract for </w:t>
      </w:r>
      <w:r w:rsidR="00EB2B5A" w:rsidRPr="00EB2B5A">
        <w:rPr>
          <w:spacing w:val="-2"/>
        </w:rPr>
        <w:t>Construction of a three-story building for the Pamir Agricultural Research Center</w:t>
      </w:r>
      <w:r w:rsidRPr="00CD61F1">
        <w:rPr>
          <w:spacing w:val="-2"/>
        </w:rPr>
        <w:t xml:space="preserve">. </w:t>
      </w:r>
      <w:r w:rsidRPr="00991602">
        <w:rPr>
          <w:spacing w:val="-2"/>
        </w:rPr>
        <w:t xml:space="preserve"> </w:t>
      </w:r>
    </w:p>
    <w:p w14:paraId="33BABD27" w14:textId="77777777" w:rsidR="00CD61F1" w:rsidRPr="00CD61F1" w:rsidRDefault="00CD61F1" w:rsidP="00CD61F1">
      <w:pPr>
        <w:pStyle w:val="a5"/>
        <w:suppressAutoHyphens/>
        <w:ind w:left="360"/>
        <w:jc w:val="both"/>
        <w:rPr>
          <w:spacing w:val="-2"/>
        </w:rPr>
      </w:pPr>
    </w:p>
    <w:p w14:paraId="1DF75E75" w14:textId="42799EFA" w:rsidR="00CD61F1" w:rsidRPr="00CD61F1" w:rsidRDefault="00CD61F1" w:rsidP="00CD61F1">
      <w:pPr>
        <w:pStyle w:val="a5"/>
        <w:numPr>
          <w:ilvl w:val="0"/>
          <w:numId w:val="2"/>
        </w:numPr>
        <w:suppressAutoHyphens/>
        <w:jc w:val="both"/>
        <w:rPr>
          <w:i/>
          <w:spacing w:val="-2"/>
        </w:rPr>
      </w:pPr>
      <w:r w:rsidRPr="00B637AF">
        <w:rPr>
          <w:spacing w:val="-2"/>
        </w:rPr>
        <w:t xml:space="preserve">The </w:t>
      </w:r>
      <w:r w:rsidRPr="00CD61F1">
        <w:rPr>
          <w:spacing w:val="-2"/>
        </w:rPr>
        <w:t xml:space="preserve">State Institute “Agriculture Entrepreneurship Development” Project Management Unit (AED PMU) </w:t>
      </w:r>
      <w:r w:rsidRPr="00B637AF">
        <w:rPr>
          <w:spacing w:val="-2"/>
        </w:rPr>
        <w:t xml:space="preserve">now invites sealed Bids from eligible Bidders for </w:t>
      </w:r>
      <w:r w:rsidR="00EB2B5A" w:rsidRPr="00EB2B5A">
        <w:rPr>
          <w:spacing w:val="-2"/>
        </w:rPr>
        <w:t>Construction of a three-story building for the Pamir Agricultural Research Center</w:t>
      </w:r>
      <w:r w:rsidR="002238F4">
        <w:rPr>
          <w:spacing w:val="-2"/>
        </w:rPr>
        <w:t xml:space="preserve">. </w:t>
      </w:r>
    </w:p>
    <w:p w14:paraId="35EF6773" w14:textId="77777777" w:rsidR="00CD61F1" w:rsidRPr="00CD61F1" w:rsidRDefault="00CD61F1" w:rsidP="00CD61F1">
      <w:pPr>
        <w:pStyle w:val="a5"/>
        <w:rPr>
          <w:i/>
          <w:spacing w:val="-2"/>
        </w:rPr>
      </w:pPr>
    </w:p>
    <w:p w14:paraId="5E01097A" w14:textId="77777777" w:rsidR="00CD61F1" w:rsidRPr="00B637AF" w:rsidRDefault="00CD61F1" w:rsidP="00CD61F1">
      <w:pPr>
        <w:pStyle w:val="a5"/>
        <w:numPr>
          <w:ilvl w:val="0"/>
          <w:numId w:val="2"/>
        </w:numPr>
        <w:suppressAutoHyphens/>
        <w:jc w:val="both"/>
        <w:rPr>
          <w:spacing w:val="-2"/>
        </w:rPr>
      </w:pPr>
      <w:r w:rsidRPr="00B637AF">
        <w:rPr>
          <w:spacing w:val="-2"/>
        </w:rPr>
        <w:t xml:space="preserve">Bidding will be conducted through </w:t>
      </w:r>
      <w:r>
        <w:t>national</w:t>
      </w:r>
      <w:r w:rsidRPr="00B637AF">
        <w:t xml:space="preserve"> competitive procurement using a Request for Bids (RFB) </w:t>
      </w:r>
      <w:r w:rsidRPr="00543A66">
        <w:rPr>
          <w:spacing w:val="-2"/>
        </w:rPr>
        <w:t xml:space="preserve">as specified in the World Bank’s “Procurement </w:t>
      </w:r>
      <w:r w:rsidRPr="00543A66">
        <w:t>Regulations for IPF Borrowers”</w:t>
      </w:r>
      <w:r w:rsidRPr="00543A66">
        <w:rPr>
          <w:spacing w:val="-2"/>
        </w:rPr>
        <w:t xml:space="preserve"> </w:t>
      </w:r>
      <w:r>
        <w:rPr>
          <w:spacing w:val="-2"/>
        </w:rPr>
        <w:t xml:space="preserve">July 2016, revised </w:t>
      </w:r>
      <w:r w:rsidRPr="00543A66">
        <w:rPr>
          <w:spacing w:val="-2"/>
        </w:rPr>
        <w:t>September 2023 Edition (“Procurement Regulations”) and is open to all eligible Bidders as defined in the Procurement Regulations</w:t>
      </w:r>
      <w:r w:rsidRPr="00B637AF">
        <w:rPr>
          <w:spacing w:val="-2"/>
        </w:rPr>
        <w:t xml:space="preserve">. </w:t>
      </w:r>
    </w:p>
    <w:p w14:paraId="68D564FC" w14:textId="77777777" w:rsidR="00CD61F1" w:rsidRPr="00B637AF" w:rsidRDefault="00CD61F1" w:rsidP="00CD61F1">
      <w:pPr>
        <w:suppressAutoHyphens/>
        <w:rPr>
          <w:spacing w:val="-2"/>
        </w:rPr>
      </w:pPr>
    </w:p>
    <w:p w14:paraId="5D900551" w14:textId="77777777" w:rsidR="00CD61F1" w:rsidRPr="00B637AF" w:rsidRDefault="00CD61F1" w:rsidP="00CD61F1">
      <w:pPr>
        <w:pStyle w:val="a5"/>
        <w:numPr>
          <w:ilvl w:val="0"/>
          <w:numId w:val="2"/>
        </w:numPr>
        <w:suppressAutoHyphens/>
        <w:jc w:val="both"/>
        <w:rPr>
          <w:i/>
          <w:spacing w:val="-2"/>
        </w:rPr>
      </w:pPr>
      <w:r w:rsidRPr="00B637AF">
        <w:rPr>
          <w:spacing w:val="-2"/>
        </w:rPr>
        <w:t xml:space="preserve">Interested eligible Bidders may obtain further information from </w:t>
      </w:r>
      <w:r w:rsidR="00BD3087">
        <w:rPr>
          <w:spacing w:val="-2"/>
        </w:rPr>
        <w:t xml:space="preserve">AED PMU </w:t>
      </w:r>
      <w:r w:rsidRPr="00B637AF">
        <w:rPr>
          <w:spacing w:val="-2"/>
        </w:rPr>
        <w:t xml:space="preserve">and inspect the bidding document during office hours </w:t>
      </w:r>
      <w:r w:rsidR="00BD3087">
        <w:rPr>
          <w:spacing w:val="-2"/>
        </w:rPr>
        <w:t xml:space="preserve">08:00 to 17:00 </w:t>
      </w:r>
      <w:r w:rsidRPr="00B637AF">
        <w:rPr>
          <w:spacing w:val="-2"/>
        </w:rPr>
        <w:t>at the address given below</w:t>
      </w:r>
      <w:r w:rsidR="00D3110F">
        <w:rPr>
          <w:spacing w:val="-2"/>
        </w:rPr>
        <w:t>.</w:t>
      </w:r>
    </w:p>
    <w:p w14:paraId="7928D23C" w14:textId="77777777" w:rsidR="00CD61F1" w:rsidRPr="00B637AF" w:rsidRDefault="00CD61F1" w:rsidP="00CD61F1">
      <w:pPr>
        <w:suppressAutoHyphens/>
        <w:jc w:val="both"/>
        <w:rPr>
          <w:spacing w:val="-2"/>
        </w:rPr>
      </w:pPr>
    </w:p>
    <w:p w14:paraId="2E163186" w14:textId="77777777" w:rsidR="00CD61F1" w:rsidRPr="00B637AF" w:rsidRDefault="00CD61F1" w:rsidP="00CD61F1">
      <w:pPr>
        <w:pStyle w:val="a5"/>
        <w:numPr>
          <w:ilvl w:val="0"/>
          <w:numId w:val="2"/>
        </w:numPr>
        <w:suppressAutoHyphens/>
        <w:jc w:val="both"/>
        <w:rPr>
          <w:spacing w:val="-2"/>
        </w:rPr>
      </w:pPr>
      <w:r w:rsidRPr="00B637AF">
        <w:rPr>
          <w:spacing w:val="-2"/>
        </w:rPr>
        <w:t>The bidding document in</w:t>
      </w:r>
      <w:r w:rsidR="00D3110F">
        <w:rPr>
          <w:spacing w:val="-2"/>
        </w:rPr>
        <w:t xml:space="preserve"> Russian </w:t>
      </w:r>
      <w:r w:rsidRPr="00B637AF">
        <w:rPr>
          <w:spacing w:val="-2"/>
        </w:rPr>
        <w:t xml:space="preserve">may </w:t>
      </w:r>
      <w:r w:rsidR="00D3110F" w:rsidRPr="008E329A">
        <w:rPr>
          <w:spacing w:val="-2"/>
          <w:szCs w:val="24"/>
        </w:rPr>
        <w:t>be</w:t>
      </w:r>
      <w:r w:rsidR="00D3110F">
        <w:rPr>
          <w:spacing w:val="-2"/>
          <w:szCs w:val="24"/>
        </w:rPr>
        <w:t xml:space="preserve"> received free of charge</w:t>
      </w:r>
      <w:r w:rsidR="00D3110F" w:rsidRPr="008E329A">
        <w:rPr>
          <w:spacing w:val="-2"/>
          <w:szCs w:val="24"/>
        </w:rPr>
        <w:t xml:space="preserve"> by interested eligible Bidders upon the submission of a written application to the address belo</w:t>
      </w:r>
      <w:r w:rsidR="00D3110F">
        <w:rPr>
          <w:spacing w:val="-2"/>
          <w:szCs w:val="24"/>
        </w:rPr>
        <w:t>w.</w:t>
      </w:r>
    </w:p>
    <w:p w14:paraId="2476A08C" w14:textId="77777777" w:rsidR="00CD61F1" w:rsidRPr="00B637AF" w:rsidRDefault="00CD61F1" w:rsidP="00CD61F1">
      <w:pPr>
        <w:pStyle w:val="a5"/>
        <w:suppressAutoHyphens/>
        <w:ind w:left="360"/>
        <w:jc w:val="both"/>
        <w:rPr>
          <w:spacing w:val="-2"/>
        </w:rPr>
      </w:pPr>
    </w:p>
    <w:p w14:paraId="75F9DD8B" w14:textId="28C237D5" w:rsidR="00CD61F1" w:rsidRPr="00B637AF" w:rsidRDefault="00CD61F1" w:rsidP="00CD61F1">
      <w:pPr>
        <w:pStyle w:val="a5"/>
        <w:numPr>
          <w:ilvl w:val="0"/>
          <w:numId w:val="2"/>
        </w:numPr>
        <w:suppressAutoHyphens/>
        <w:jc w:val="both"/>
        <w:rPr>
          <w:spacing w:val="-2"/>
        </w:rPr>
      </w:pPr>
      <w:r w:rsidRPr="00B637AF">
        <w:rPr>
          <w:spacing w:val="-2"/>
        </w:rPr>
        <w:t xml:space="preserve">Bids must be delivered to the address below </w:t>
      </w:r>
      <w:r w:rsidR="00D3110F">
        <w:rPr>
          <w:spacing w:val="-2"/>
        </w:rPr>
        <w:t xml:space="preserve">by </w:t>
      </w:r>
      <w:r w:rsidR="00EB2B5A">
        <w:rPr>
          <w:spacing w:val="-2"/>
        </w:rPr>
        <w:t>February</w:t>
      </w:r>
      <w:r w:rsidR="002238F4">
        <w:rPr>
          <w:spacing w:val="-2"/>
        </w:rPr>
        <w:t xml:space="preserve"> </w:t>
      </w:r>
      <w:r w:rsidR="00EB2B5A">
        <w:rPr>
          <w:spacing w:val="-2"/>
        </w:rPr>
        <w:t>16</w:t>
      </w:r>
      <w:r w:rsidR="00991602">
        <w:rPr>
          <w:spacing w:val="-2"/>
        </w:rPr>
        <w:t xml:space="preserve">, </w:t>
      </w:r>
      <w:r w:rsidR="00D3110F">
        <w:rPr>
          <w:spacing w:val="-2"/>
        </w:rPr>
        <w:t>202</w:t>
      </w:r>
      <w:r w:rsidR="002238F4">
        <w:rPr>
          <w:spacing w:val="-2"/>
        </w:rPr>
        <w:t>6</w:t>
      </w:r>
      <w:r w:rsidR="00991602">
        <w:rPr>
          <w:spacing w:val="-2"/>
        </w:rPr>
        <w:t xml:space="preserve"> </w:t>
      </w:r>
      <w:r w:rsidR="00764669">
        <w:rPr>
          <w:spacing w:val="-2"/>
        </w:rPr>
        <w:t xml:space="preserve">at or before </w:t>
      </w:r>
      <w:r w:rsidR="002238F4">
        <w:rPr>
          <w:spacing w:val="-2"/>
        </w:rPr>
        <w:t>15.00</w:t>
      </w:r>
      <w:r w:rsidRPr="00B637AF">
        <w:rPr>
          <w:i/>
          <w:spacing w:val="-2"/>
        </w:rPr>
        <w:t>.</w:t>
      </w:r>
      <w:r w:rsidRPr="00B637AF">
        <w:rPr>
          <w:spacing w:val="-2"/>
        </w:rPr>
        <w:t xml:space="preserve"> Electronic Bidding will</w:t>
      </w:r>
      <w:r w:rsidR="00991602">
        <w:rPr>
          <w:spacing w:val="-2"/>
        </w:rPr>
        <w:t xml:space="preserve"> not </w:t>
      </w:r>
      <w:r w:rsidRPr="00B637AF">
        <w:rPr>
          <w:spacing w:val="-2"/>
        </w:rPr>
        <w:t xml:space="preserve">be permitted. Late Bids will be rejected. Bids will be publicly opened in the presence of the Bidders’ designated representatives and anyone who chooses to attend at the address below </w:t>
      </w:r>
      <w:r w:rsidR="00991602">
        <w:rPr>
          <w:spacing w:val="-2"/>
          <w:szCs w:val="24"/>
        </w:rPr>
        <w:t xml:space="preserve">on </w:t>
      </w:r>
      <w:r w:rsidR="00EB2B5A">
        <w:rPr>
          <w:spacing w:val="-2"/>
        </w:rPr>
        <w:t>February 16</w:t>
      </w:r>
      <w:r w:rsidR="00991602">
        <w:rPr>
          <w:spacing w:val="-2"/>
          <w:szCs w:val="24"/>
        </w:rPr>
        <w:t>, 202</w:t>
      </w:r>
      <w:r w:rsidR="00764669">
        <w:rPr>
          <w:spacing w:val="-2"/>
          <w:szCs w:val="24"/>
        </w:rPr>
        <w:t>6</w:t>
      </w:r>
      <w:r w:rsidR="00991602">
        <w:rPr>
          <w:spacing w:val="-2"/>
          <w:szCs w:val="24"/>
        </w:rPr>
        <w:t xml:space="preserve"> </w:t>
      </w:r>
      <w:r w:rsidR="00764669">
        <w:rPr>
          <w:spacing w:val="-2"/>
          <w:szCs w:val="24"/>
        </w:rPr>
        <w:t xml:space="preserve">at </w:t>
      </w:r>
      <w:r w:rsidR="002238F4">
        <w:rPr>
          <w:spacing w:val="-2"/>
          <w:szCs w:val="24"/>
        </w:rPr>
        <w:t>15</w:t>
      </w:r>
      <w:r w:rsidR="00991602">
        <w:rPr>
          <w:spacing w:val="-2"/>
        </w:rPr>
        <w:t>:</w:t>
      </w:r>
      <w:r w:rsidR="00764669">
        <w:rPr>
          <w:spacing w:val="-2"/>
        </w:rPr>
        <w:t>10</w:t>
      </w:r>
      <w:r w:rsidRPr="00B637AF">
        <w:rPr>
          <w:i/>
          <w:spacing w:val="-2"/>
        </w:rPr>
        <w:t xml:space="preserve">. </w:t>
      </w:r>
    </w:p>
    <w:p w14:paraId="0DB510AA" w14:textId="77777777" w:rsidR="00CD61F1" w:rsidRPr="00B637AF" w:rsidRDefault="00CD61F1" w:rsidP="00CD61F1">
      <w:pPr>
        <w:suppressAutoHyphens/>
        <w:jc w:val="both"/>
        <w:rPr>
          <w:spacing w:val="-2"/>
        </w:rPr>
      </w:pPr>
    </w:p>
    <w:p w14:paraId="764D0446" w14:textId="17B1178F" w:rsidR="00CD61F1" w:rsidRPr="001A3E65" w:rsidRDefault="00CD61F1" w:rsidP="00CD61F1">
      <w:pPr>
        <w:pStyle w:val="a5"/>
        <w:numPr>
          <w:ilvl w:val="0"/>
          <w:numId w:val="2"/>
        </w:numPr>
        <w:suppressAutoHyphens/>
        <w:jc w:val="both"/>
        <w:rPr>
          <w:i/>
          <w:spacing w:val="-2"/>
        </w:rPr>
      </w:pPr>
      <w:r w:rsidRPr="001A3E65">
        <w:rPr>
          <w:spacing w:val="-2"/>
        </w:rPr>
        <w:t xml:space="preserve">All Bids must be accompanied by a </w:t>
      </w:r>
      <w:r w:rsidRPr="001A3E65">
        <w:rPr>
          <w:i/>
          <w:spacing w:val="-2"/>
        </w:rPr>
        <w:t xml:space="preserve">“Bid Security” </w:t>
      </w:r>
      <w:r w:rsidRPr="001A3E65">
        <w:rPr>
          <w:spacing w:val="-2"/>
        </w:rPr>
        <w:t>of</w:t>
      </w:r>
      <w:r w:rsidR="00764669">
        <w:rPr>
          <w:spacing w:val="-2"/>
        </w:rPr>
        <w:t xml:space="preserve"> </w:t>
      </w:r>
      <w:r w:rsidR="00EB2B5A">
        <w:rPr>
          <w:spacing w:val="-2"/>
        </w:rPr>
        <w:t>93</w:t>
      </w:r>
      <w:r w:rsidR="00764669">
        <w:rPr>
          <w:spacing w:val="-2"/>
        </w:rPr>
        <w:t> 000 (</w:t>
      </w:r>
      <w:r w:rsidR="00EB2B5A" w:rsidRPr="00EB2B5A">
        <w:rPr>
          <w:spacing w:val="-2"/>
        </w:rPr>
        <w:t>ninety-three thousand</w:t>
      </w:r>
      <w:r w:rsidR="001A3E65" w:rsidRPr="001A3E65">
        <w:rPr>
          <w:spacing w:val="-2"/>
        </w:rPr>
        <w:t>)</w:t>
      </w:r>
      <w:r w:rsidR="00764669">
        <w:rPr>
          <w:spacing w:val="-2"/>
        </w:rPr>
        <w:t xml:space="preserve"> Tajik Somoni</w:t>
      </w:r>
      <w:r w:rsidR="00991602" w:rsidRPr="001A3E65">
        <w:rPr>
          <w:spacing w:val="-2"/>
        </w:rPr>
        <w:t>.</w:t>
      </w:r>
    </w:p>
    <w:p w14:paraId="03A9EC51" w14:textId="77777777" w:rsidR="00CD61F1" w:rsidRPr="006F5B14" w:rsidRDefault="00CD61F1" w:rsidP="00CD61F1">
      <w:pPr>
        <w:pStyle w:val="a5"/>
        <w:rPr>
          <w:i/>
          <w:spacing w:val="-2"/>
        </w:rPr>
      </w:pPr>
    </w:p>
    <w:p w14:paraId="28DB8EB5" w14:textId="77777777" w:rsidR="00CD61F1" w:rsidRPr="00525B60" w:rsidRDefault="00CD61F1" w:rsidP="00CD61F1">
      <w:pPr>
        <w:pStyle w:val="a5"/>
        <w:numPr>
          <w:ilvl w:val="0"/>
          <w:numId w:val="2"/>
        </w:numPr>
        <w:suppressAutoHyphens/>
        <w:spacing w:before="360" w:after="240"/>
        <w:jc w:val="both"/>
        <w:rPr>
          <w:iCs/>
          <w:color w:val="000000" w:themeColor="text1"/>
          <w:spacing w:val="-2"/>
        </w:rPr>
      </w:pPr>
      <w:r>
        <w:rPr>
          <w:spacing w:val="-2"/>
        </w:rPr>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09FE80D6" w14:textId="77777777" w:rsidR="00525B60" w:rsidRPr="00525B60" w:rsidRDefault="00525B60" w:rsidP="00525B60">
      <w:pPr>
        <w:pStyle w:val="a5"/>
        <w:rPr>
          <w:iCs/>
          <w:color w:val="000000" w:themeColor="text1"/>
          <w:spacing w:val="-2"/>
        </w:rPr>
      </w:pPr>
    </w:p>
    <w:p w14:paraId="03A1455F" w14:textId="77777777" w:rsidR="00CD61F1" w:rsidRPr="00991602" w:rsidRDefault="00CD61F1" w:rsidP="00CD61F1">
      <w:pPr>
        <w:pStyle w:val="a5"/>
        <w:numPr>
          <w:ilvl w:val="0"/>
          <w:numId w:val="2"/>
        </w:numPr>
        <w:suppressAutoHyphens/>
        <w:jc w:val="both"/>
        <w:rPr>
          <w:spacing w:val="-2"/>
        </w:rPr>
      </w:pPr>
      <w:r w:rsidRPr="00991602">
        <w:rPr>
          <w:spacing w:val="-2"/>
        </w:rPr>
        <w:t>The addresses referred to above are</w:t>
      </w:r>
    </w:p>
    <w:p w14:paraId="5CEF06C1" w14:textId="77777777" w:rsidR="00991602" w:rsidRDefault="00991602" w:rsidP="00991602">
      <w:pPr>
        <w:spacing w:after="180"/>
        <w:rPr>
          <w:b/>
        </w:rPr>
      </w:pPr>
    </w:p>
    <w:p w14:paraId="58E3119F" w14:textId="77777777" w:rsidR="00991602" w:rsidRPr="00EC66A5" w:rsidRDefault="00991602" w:rsidP="00991602">
      <w:pPr>
        <w:spacing w:after="180"/>
        <w:rPr>
          <w:b/>
        </w:rPr>
      </w:pPr>
      <w:r w:rsidRPr="00EC66A5">
        <w:rPr>
          <w:b/>
        </w:rPr>
        <w:t>For the purpose of inquiries and receipt of tender documents:</w:t>
      </w:r>
    </w:p>
    <w:p w14:paraId="1A27F61A" w14:textId="77777777" w:rsidR="00991602" w:rsidRPr="00205C84" w:rsidRDefault="00991602" w:rsidP="00991602">
      <w:pPr>
        <w:spacing w:after="180"/>
      </w:pPr>
      <w:r>
        <w:t>To</w:t>
      </w:r>
      <w:r w:rsidRPr="00205C84">
        <w:t xml:space="preserve">: </w:t>
      </w:r>
      <w:r>
        <w:rPr>
          <w:b/>
        </w:rPr>
        <w:t>AED PMU Procurem</w:t>
      </w:r>
      <w:bookmarkStart w:id="0" w:name="_GoBack"/>
      <w:bookmarkEnd w:id="0"/>
      <w:r>
        <w:rPr>
          <w:b/>
        </w:rPr>
        <w:t>ent Department</w:t>
      </w:r>
    </w:p>
    <w:p w14:paraId="0A190828" w14:textId="77777777" w:rsidR="00991602" w:rsidRPr="00EB282A" w:rsidRDefault="00991602" w:rsidP="00991602">
      <w:pPr>
        <w:spacing w:after="180"/>
      </w:pPr>
      <w:r>
        <w:t>Address</w:t>
      </w:r>
      <w:r w:rsidRPr="00EB282A">
        <w:t xml:space="preserve">: </w:t>
      </w:r>
      <w:r w:rsidRPr="00066382">
        <w:rPr>
          <w:b/>
        </w:rPr>
        <w:t>Bokhtar street 17</w:t>
      </w:r>
      <w:r>
        <w:t xml:space="preserve"> </w:t>
      </w:r>
    </w:p>
    <w:p w14:paraId="7D5AAFA8" w14:textId="77777777" w:rsidR="00991602" w:rsidRPr="00EB282A" w:rsidRDefault="00991602" w:rsidP="00991602">
      <w:pPr>
        <w:spacing w:after="180"/>
      </w:pPr>
      <w:r>
        <w:lastRenderedPageBreak/>
        <w:t>Office / Floor</w:t>
      </w:r>
      <w:r w:rsidRPr="00EB282A">
        <w:t xml:space="preserve">: </w:t>
      </w:r>
      <w:r w:rsidRPr="00066382">
        <w:rPr>
          <w:b/>
        </w:rPr>
        <w:t>1</w:t>
      </w:r>
      <w:r w:rsidRPr="00EB282A">
        <w:rPr>
          <w:b/>
        </w:rPr>
        <w:t>2</w:t>
      </w:r>
      <w:r>
        <w:rPr>
          <w:b/>
          <w:vertAlign w:val="superscript"/>
        </w:rPr>
        <w:t>th</w:t>
      </w:r>
      <w:r w:rsidRPr="00EB282A">
        <w:rPr>
          <w:b/>
        </w:rPr>
        <w:t xml:space="preserve"> Floor</w:t>
      </w:r>
      <w:r w:rsidRPr="00EB282A">
        <w:t xml:space="preserve"> </w:t>
      </w:r>
      <w:r w:rsidRPr="00EB282A">
        <w:tab/>
      </w:r>
    </w:p>
    <w:p w14:paraId="1B11CB07" w14:textId="77777777" w:rsidR="00991602" w:rsidRPr="00EB282A" w:rsidRDefault="00991602" w:rsidP="00991602">
      <w:pPr>
        <w:spacing w:after="180"/>
      </w:pPr>
      <w:r>
        <w:t>City</w:t>
      </w:r>
      <w:r w:rsidRPr="00EB282A">
        <w:t xml:space="preserve">: </w:t>
      </w:r>
      <w:r w:rsidRPr="00EB282A">
        <w:rPr>
          <w:b/>
        </w:rPr>
        <w:t>Dushanbe</w:t>
      </w:r>
    </w:p>
    <w:p w14:paraId="14A67CEC" w14:textId="77777777" w:rsidR="00991602" w:rsidRDefault="00991602" w:rsidP="00991602">
      <w:pPr>
        <w:spacing w:after="180"/>
        <w:rPr>
          <w:b/>
        </w:rPr>
      </w:pPr>
      <w:r>
        <w:t>Country</w:t>
      </w:r>
      <w:r w:rsidRPr="00EB282A">
        <w:t xml:space="preserve">: </w:t>
      </w:r>
      <w:r w:rsidRPr="00EB282A">
        <w:rPr>
          <w:b/>
        </w:rPr>
        <w:t>Tajikistan</w:t>
      </w:r>
    </w:p>
    <w:p w14:paraId="5213381C" w14:textId="77777777" w:rsidR="00991602" w:rsidRPr="00EB282A" w:rsidRDefault="00991602" w:rsidP="00991602">
      <w:pPr>
        <w:spacing w:after="180"/>
      </w:pPr>
      <w:r>
        <w:t>E</w:t>
      </w:r>
      <w:r w:rsidRPr="003767B2">
        <w:t xml:space="preserve">-mail: </w:t>
      </w:r>
      <w:r w:rsidRPr="006D1891">
        <w:rPr>
          <w:rStyle w:val="a3"/>
        </w:rPr>
        <w:t>procurement.srasp@gmail.com</w:t>
      </w:r>
      <w:r>
        <w:t xml:space="preserve"> </w:t>
      </w:r>
    </w:p>
    <w:p w14:paraId="465C63DC" w14:textId="77777777" w:rsidR="00991602" w:rsidRPr="00EB282A" w:rsidRDefault="00991602" w:rsidP="00991602"/>
    <w:p w14:paraId="616FD905" w14:textId="77777777" w:rsidR="00991602" w:rsidRPr="00EC66A5" w:rsidRDefault="00991602" w:rsidP="00991602">
      <w:pPr>
        <w:rPr>
          <w:b/>
        </w:rPr>
      </w:pPr>
      <w:r w:rsidRPr="00EC66A5">
        <w:rPr>
          <w:b/>
        </w:rPr>
        <w:t>For the purpose of Bid submission and opening of the Bids:</w:t>
      </w:r>
    </w:p>
    <w:p w14:paraId="1AE57673" w14:textId="77777777" w:rsidR="00991602" w:rsidRDefault="00991602" w:rsidP="00991602"/>
    <w:p w14:paraId="6FFDE740" w14:textId="77777777" w:rsidR="00991602" w:rsidRPr="00EB282A" w:rsidRDefault="00991602" w:rsidP="00991602">
      <w:pPr>
        <w:rPr>
          <w:b/>
        </w:rPr>
      </w:pPr>
      <w:r w:rsidRPr="00EB282A">
        <w:rPr>
          <w:b/>
        </w:rPr>
        <w:t>State Committee on Investment and State Property Management of Republic of Tajikistan</w:t>
      </w:r>
    </w:p>
    <w:p w14:paraId="7A9D7B68" w14:textId="77777777" w:rsidR="00991602" w:rsidRDefault="00991602" w:rsidP="00991602"/>
    <w:p w14:paraId="06943A0C" w14:textId="2AAF24B1" w:rsidR="00991602" w:rsidRPr="00764669" w:rsidRDefault="00991602" w:rsidP="00991602">
      <w:pPr>
        <w:spacing w:after="180"/>
      </w:pPr>
      <w:r>
        <w:t>Address</w:t>
      </w:r>
      <w:r w:rsidRPr="00205C84">
        <w:t xml:space="preserve">: </w:t>
      </w:r>
      <w:proofErr w:type="spellStart"/>
      <w:r w:rsidR="00764669">
        <w:rPr>
          <w:b/>
        </w:rPr>
        <w:t>Rudaki</w:t>
      </w:r>
      <w:proofErr w:type="spellEnd"/>
      <w:r w:rsidR="00764669">
        <w:rPr>
          <w:b/>
        </w:rPr>
        <w:t xml:space="preserve"> 40 Avenue </w:t>
      </w:r>
    </w:p>
    <w:p w14:paraId="7F839C2C" w14:textId="72522FB6" w:rsidR="00991602" w:rsidRPr="005623B1" w:rsidRDefault="00991602" w:rsidP="00991602">
      <w:pPr>
        <w:spacing w:after="180"/>
        <w:rPr>
          <w:b/>
        </w:rPr>
      </w:pPr>
      <w:r>
        <w:t>Office / Floor</w:t>
      </w:r>
      <w:r w:rsidRPr="00205C84">
        <w:t xml:space="preserve">: </w:t>
      </w:r>
      <w:r w:rsidRPr="005623B1">
        <w:rPr>
          <w:b/>
        </w:rPr>
        <w:t xml:space="preserve">Office 9, </w:t>
      </w:r>
      <w:r w:rsidR="00764669">
        <w:rPr>
          <w:b/>
        </w:rPr>
        <w:t>2</w:t>
      </w:r>
      <w:r w:rsidR="00764669" w:rsidRPr="00764669">
        <w:rPr>
          <w:b/>
          <w:vertAlign w:val="superscript"/>
        </w:rPr>
        <w:t>nd</w:t>
      </w:r>
      <w:r w:rsidR="00764669">
        <w:rPr>
          <w:b/>
        </w:rPr>
        <w:t xml:space="preserve"> </w:t>
      </w:r>
      <w:r w:rsidRPr="00EB282A">
        <w:rPr>
          <w:b/>
        </w:rPr>
        <w:t>Floor</w:t>
      </w:r>
      <w:r w:rsidR="00764669">
        <w:rPr>
          <w:b/>
        </w:rPr>
        <w:t>, Procurement Department</w:t>
      </w:r>
    </w:p>
    <w:p w14:paraId="770B3E90" w14:textId="77777777" w:rsidR="00991602" w:rsidRPr="00205C84" w:rsidRDefault="00991602" w:rsidP="00991602">
      <w:pPr>
        <w:spacing w:after="180"/>
      </w:pPr>
      <w:r>
        <w:t>City</w:t>
      </w:r>
      <w:r w:rsidRPr="00205C84">
        <w:t xml:space="preserve">: </w:t>
      </w:r>
      <w:r w:rsidRPr="005623B1">
        <w:rPr>
          <w:b/>
        </w:rPr>
        <w:t>Dushanbe</w:t>
      </w:r>
    </w:p>
    <w:p w14:paraId="056C20D0" w14:textId="77777777" w:rsidR="00991602" w:rsidRPr="00205C84" w:rsidRDefault="00991602" w:rsidP="00991602">
      <w:pPr>
        <w:spacing w:after="180"/>
      </w:pPr>
      <w:r>
        <w:t>Country</w:t>
      </w:r>
      <w:r w:rsidRPr="00205C84">
        <w:t xml:space="preserve">: </w:t>
      </w:r>
      <w:r w:rsidRPr="00076B74">
        <w:rPr>
          <w:b/>
        </w:rPr>
        <w:t>Republic of Tajikistan</w:t>
      </w:r>
    </w:p>
    <w:p w14:paraId="72E27133" w14:textId="77777777" w:rsidR="00991602" w:rsidRDefault="00991602" w:rsidP="008C23BB">
      <w:pPr>
        <w:spacing w:after="180"/>
      </w:pPr>
    </w:p>
    <w:sectPr w:rsidR="00991602" w:rsidSect="00525B6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6C7B8" w14:textId="77777777" w:rsidR="00E377A4" w:rsidRDefault="00E377A4" w:rsidP="00CD61F1">
      <w:r>
        <w:separator/>
      </w:r>
    </w:p>
  </w:endnote>
  <w:endnote w:type="continuationSeparator" w:id="0">
    <w:p w14:paraId="137497D6" w14:textId="77777777" w:rsidR="00E377A4" w:rsidRDefault="00E377A4" w:rsidP="00CD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903B" w14:textId="77777777" w:rsidR="00E377A4" w:rsidRDefault="00E377A4" w:rsidP="00CD61F1">
      <w:r>
        <w:separator/>
      </w:r>
    </w:p>
  </w:footnote>
  <w:footnote w:type="continuationSeparator" w:id="0">
    <w:p w14:paraId="58306FDE" w14:textId="77777777" w:rsidR="00E377A4" w:rsidRDefault="00E377A4" w:rsidP="00CD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BB"/>
    <w:rsid w:val="0016586D"/>
    <w:rsid w:val="001A3E65"/>
    <w:rsid w:val="002238F4"/>
    <w:rsid w:val="0027649F"/>
    <w:rsid w:val="00525B60"/>
    <w:rsid w:val="0058001D"/>
    <w:rsid w:val="00764669"/>
    <w:rsid w:val="00816626"/>
    <w:rsid w:val="008C23BB"/>
    <w:rsid w:val="009639C7"/>
    <w:rsid w:val="00991602"/>
    <w:rsid w:val="009F6A7F"/>
    <w:rsid w:val="00A4410B"/>
    <w:rsid w:val="00AA5CE7"/>
    <w:rsid w:val="00BD3087"/>
    <w:rsid w:val="00C26D1C"/>
    <w:rsid w:val="00CB030F"/>
    <w:rsid w:val="00CD61F1"/>
    <w:rsid w:val="00D30DE8"/>
    <w:rsid w:val="00D3110F"/>
    <w:rsid w:val="00D6165D"/>
    <w:rsid w:val="00D64C34"/>
    <w:rsid w:val="00E1093F"/>
    <w:rsid w:val="00E377A4"/>
    <w:rsid w:val="00EB2B5A"/>
    <w:rsid w:val="00ED07B8"/>
    <w:rsid w:val="00ED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2BC8"/>
  <w15:chartTrackingRefBased/>
  <w15:docId w15:val="{98D004DC-D5E9-4BF8-AAFA-34EF3D70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23BB"/>
    <w:rPr>
      <w:rFonts w:eastAsia="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C23BB"/>
    <w:rPr>
      <w:color w:val="0000FF"/>
      <w:u w:val="single"/>
    </w:rPr>
  </w:style>
  <w:style w:type="character" w:styleId="a4">
    <w:name w:val="footnote reference"/>
    <w:basedOn w:val="a0"/>
    <w:uiPriority w:val="99"/>
    <w:rsid w:val="008C23BB"/>
    <w:rPr>
      <w:vertAlign w:val="superscript"/>
    </w:rPr>
  </w:style>
  <w:style w:type="paragraph" w:styleId="a5">
    <w:name w:val="List Paragraph"/>
    <w:aliases w:val="Citation List,본문(내용),List Paragraph (numbered (a)),Colorful List - Accent 11,ADB Paragraph,lp1,Bullet Paragraph,List Paragraph nowy,Bullets,References,List Paragraph1,heading 6,WB List Paragraph,Liste 1,ANNEX,Ha,AB List 1,Bullet Points"/>
    <w:basedOn w:val="a"/>
    <w:link w:val="a6"/>
    <w:uiPriority w:val="34"/>
    <w:qFormat/>
    <w:rsid w:val="008C23BB"/>
    <w:pPr>
      <w:ind w:left="720"/>
      <w:contextualSpacing/>
    </w:pPr>
  </w:style>
  <w:style w:type="paragraph" w:customStyle="1" w:styleId="Heading1a">
    <w:name w:val="Heading 1a"/>
    <w:rsid w:val="008C23BB"/>
    <w:pPr>
      <w:keepNext/>
      <w:keepLines/>
      <w:tabs>
        <w:tab w:val="left" w:pos="-720"/>
      </w:tabs>
      <w:suppressAutoHyphens/>
      <w:jc w:val="center"/>
    </w:pPr>
    <w:rPr>
      <w:rFonts w:eastAsia="Times New Roman"/>
      <w:b/>
      <w:smallCaps/>
      <w:sz w:val="32"/>
      <w:szCs w:val="20"/>
      <w:lang w:val="en-US"/>
    </w:rPr>
  </w:style>
  <w:style w:type="character" w:customStyle="1" w:styleId="a6">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5"/>
    <w:uiPriority w:val="34"/>
    <w:qFormat/>
    <w:rsid w:val="008C23BB"/>
    <w:rPr>
      <w:rFonts w:eastAsia="Times New Roman"/>
      <w:sz w:val="24"/>
      <w:szCs w:val="20"/>
      <w:lang w:val="en-US"/>
    </w:rPr>
  </w:style>
  <w:style w:type="paragraph" w:styleId="a7">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8"/>
    <w:uiPriority w:val="99"/>
    <w:qFormat/>
    <w:rsid w:val="00CD61F1"/>
    <w:pPr>
      <w:tabs>
        <w:tab w:val="left" w:pos="360"/>
      </w:tabs>
      <w:suppressAutoHyphens/>
      <w:overflowPunct w:val="0"/>
      <w:autoSpaceDE w:val="0"/>
      <w:autoSpaceDN w:val="0"/>
      <w:adjustRightInd w:val="0"/>
      <w:ind w:left="360" w:hanging="360"/>
      <w:textAlignment w:val="baseline"/>
    </w:pPr>
    <w:rPr>
      <w:sz w:val="20"/>
    </w:rPr>
  </w:style>
  <w:style w:type="character" w:customStyle="1" w:styleId="a8">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7"/>
    <w:uiPriority w:val="99"/>
    <w:rsid w:val="00CD61F1"/>
    <w:rPr>
      <w:rFonts w:eastAsia="Times New Roman"/>
      <w:sz w:val="20"/>
      <w:szCs w:val="20"/>
      <w:lang w:val="en-US"/>
    </w:rPr>
  </w:style>
  <w:style w:type="paragraph" w:customStyle="1" w:styleId="ChapterNumber">
    <w:name w:val="ChapterNumber"/>
    <w:rsid w:val="00CD61F1"/>
    <w:pPr>
      <w:tabs>
        <w:tab w:val="left" w:pos="-720"/>
      </w:tabs>
      <w:suppressAutoHyphens/>
    </w:pPr>
    <w:rPr>
      <w:rFonts w:ascii="CG Times" w:eastAsia="Times New Roman" w:hAnsi="CG Times"/>
      <w:sz w:val="22"/>
      <w:szCs w:val="20"/>
      <w:lang w:val="en-US"/>
    </w:rPr>
  </w:style>
  <w:style w:type="paragraph" w:styleId="a9">
    <w:name w:val="endnote text"/>
    <w:basedOn w:val="a"/>
    <w:link w:val="aa"/>
    <w:rsid w:val="00CD61F1"/>
    <w:pPr>
      <w:tabs>
        <w:tab w:val="left" w:pos="-720"/>
      </w:tabs>
      <w:suppressAutoHyphens/>
    </w:pPr>
    <w:rPr>
      <w:sz w:val="20"/>
    </w:rPr>
  </w:style>
  <w:style w:type="character" w:customStyle="1" w:styleId="aa">
    <w:name w:val="Текст концевой сноски Знак"/>
    <w:basedOn w:val="a0"/>
    <w:link w:val="a9"/>
    <w:rsid w:val="00CD61F1"/>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986573">
      <w:bodyDiv w:val="1"/>
      <w:marLeft w:val="0"/>
      <w:marRight w:val="0"/>
      <w:marTop w:val="0"/>
      <w:marBottom w:val="0"/>
      <w:divBdr>
        <w:top w:val="none" w:sz="0" w:space="0" w:color="auto"/>
        <w:left w:val="none" w:sz="0" w:space="0" w:color="auto"/>
        <w:bottom w:val="none" w:sz="0" w:space="0" w:color="auto"/>
        <w:right w:val="none" w:sz="0" w:space="0" w:color="auto"/>
      </w:divBdr>
    </w:div>
    <w:div w:id="19917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7085-FF44-46F8-AF5E-9748B665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SINO</cp:lastModifiedBy>
  <cp:revision>14</cp:revision>
  <dcterms:created xsi:type="dcterms:W3CDTF">2024-09-26T12:28:00Z</dcterms:created>
  <dcterms:modified xsi:type="dcterms:W3CDTF">2026-01-13T06:01:00Z</dcterms:modified>
</cp:coreProperties>
</file>