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70A51040" w:rsidR="00BB430C" w:rsidRPr="008A586D" w:rsidRDefault="00BB430C" w:rsidP="001419F0">
      <w:pPr>
        <w:shd w:val="clear" w:color="auto" w:fill="FFFFFF"/>
        <w:spacing w:after="100" w:afterAutospacing="1" w:line="240" w:lineRule="auto"/>
        <w:jc w:val="center"/>
        <w:rPr>
          <w:rFonts w:ascii="Times New Roman" w:eastAsia="Times New Roman" w:hAnsi="Times New Roman" w:cs="Times New Roman"/>
          <w:b/>
          <w:bCs/>
          <w:color w:val="48535C"/>
          <w:kern w:val="0"/>
          <w:lang w:val="en-US" w:eastAsia="ru-RU"/>
          <w14:ligatures w14:val="none"/>
        </w:rPr>
      </w:pPr>
      <w:r w:rsidRPr="008A586D">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Country: Republic of Tajikistan</w:t>
      </w:r>
    </w:p>
    <w:p w14:paraId="496A8AB6" w14:textId="77777777"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Project name: Tajikistan Digital Foundations Project</w:t>
      </w:r>
    </w:p>
    <w:p w14:paraId="17584CC0" w14:textId="77777777"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Project number: P506611</w:t>
      </w:r>
    </w:p>
    <w:p w14:paraId="3185130E" w14:textId="1B522ABB"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Grant No. </w:t>
      </w:r>
      <w:r w:rsidR="00120809">
        <w:rPr>
          <w:rFonts w:ascii="Times New Roman" w:hAnsi="Times New Roman" w:cs="Times New Roman"/>
          <w:lang w:val="en-US" w:eastAsia="ru-RU"/>
        </w:rPr>
        <w:t>TF-C6744</w:t>
      </w:r>
    </w:p>
    <w:p w14:paraId="724A0A95" w14:textId="78B3CEF0"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Implementation agency: </w:t>
      </w:r>
      <w:r w:rsidRPr="008A586D">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8A586D">
        <w:rPr>
          <w:rFonts w:ascii="Times New Roman" w:eastAsia="Times New Roman" w:hAnsi="Times New Roman" w:cs="Times New Roman"/>
          <w:kern w:val="0"/>
          <w:lang w:val="en-US" w:eastAsia="ru-RU"/>
          <w14:ligatures w14:val="none"/>
        </w:rPr>
        <w:t>Services.</w:t>
      </w:r>
    </w:p>
    <w:p w14:paraId="5F1FE052"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Component 2. Enhancing Digital Skills.</w:t>
      </w:r>
    </w:p>
    <w:p w14:paraId="64ED8A98" w14:textId="0C6B3EF3"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To support the implementation of the planned activities the PIC EOP intends to hire </w:t>
      </w:r>
      <w:r w:rsidR="00F02414" w:rsidRPr="008A586D">
        <w:rPr>
          <w:rFonts w:ascii="Times New Roman" w:eastAsia="Times New Roman" w:hAnsi="Times New Roman" w:cs="Times New Roman"/>
          <w:b/>
          <w:bCs/>
          <w:kern w:val="0"/>
          <w:lang w:val="en-US" w:eastAsia="ru-RU"/>
          <w14:ligatures w14:val="none"/>
        </w:rPr>
        <w:t>Software Developer - Unified Public Services Portal</w:t>
      </w:r>
    </w:p>
    <w:p w14:paraId="43E84ACE"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objective of the assignment is to engage one Individual Consultant, acting as Senior Software Developer, to participate in and support the technical digitalization of public services on the Public Services Portal of AIDT, including the technical implementation of at least ten (10) AIDT-approved public services within the assignment period, on the basis of requirements approved by AIDT. Specifically, the Consultant shall:</w:t>
      </w:r>
    </w:p>
    <w:p w14:paraId="418AA46A"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7ED25FB4"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Implement the approved public services on the Portal and support related APIs where required;</w:t>
      </w:r>
    </w:p>
    <w:p w14:paraId="67AE7D7D"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Configure and develop the related service forms, workflows, business rules, statuses, roles, notifications, APIs and integrations;</w:t>
      </w:r>
    </w:p>
    <w:p w14:paraId="2C11236A"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Provide multilingual support, at a minimum in Tajik and Russian, and in English where required;</w:t>
      </w:r>
    </w:p>
    <w:p w14:paraId="28886EC7"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Provide testing support, technical documentation, source code handover and knowledge transfer to AIDT.</w:t>
      </w:r>
    </w:p>
    <w:p w14:paraId="07EADD23" w14:textId="56CFF657" w:rsidR="00BB430C"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This assignment does not include the general redesign, modernization, rebranding, or redevelopment of the Portal.</w:t>
      </w:r>
    </w:p>
    <w:p w14:paraId="5EEEC8C0" w14:textId="77777777" w:rsidR="00793C02" w:rsidRPr="008A586D" w:rsidRDefault="00793C02" w:rsidP="00793C02">
      <w:pPr>
        <w:shd w:val="clear" w:color="auto" w:fill="FFFFFF"/>
        <w:spacing w:after="0" w:line="240" w:lineRule="auto"/>
        <w:jc w:val="both"/>
        <w:rPr>
          <w:rFonts w:ascii="Times New Roman" w:eastAsia="Times New Roman" w:hAnsi="Times New Roman" w:cs="Times New Roman"/>
          <w:b/>
          <w:bCs/>
          <w:color w:val="FF0000"/>
          <w:kern w:val="0"/>
          <w:lang w:val="en-US" w:eastAsia="ru-RU"/>
          <w14:ligatures w14:val="none"/>
        </w:rPr>
      </w:pPr>
    </w:p>
    <w:p w14:paraId="02865F49" w14:textId="3BC71148" w:rsidR="00FD27C2" w:rsidRPr="008A586D" w:rsidRDefault="00BB430C" w:rsidP="00793C02">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A586D">
        <w:rPr>
          <w:rFonts w:ascii="Times New Roman" w:eastAsia="Times New Roman" w:hAnsi="Times New Roman" w:cs="Times New Roman"/>
          <w:b/>
          <w:bCs/>
          <w:kern w:val="0"/>
          <w:lang w:val="en-US" w:eastAsia="ru-RU"/>
          <w14:ligatures w14:val="none"/>
        </w:rPr>
        <w:t>The Terms of Reference for the assignment can be found at the following link:</w:t>
      </w:r>
    </w:p>
    <w:p w14:paraId="2A15112C" w14:textId="5A7977C9" w:rsidR="00793C02" w:rsidRPr="008A586D" w:rsidRDefault="00981A30" w:rsidP="00793C02">
      <w:pPr>
        <w:shd w:val="clear" w:color="auto" w:fill="FFFFFF"/>
        <w:spacing w:after="0" w:line="240" w:lineRule="auto"/>
        <w:jc w:val="both"/>
        <w:rPr>
          <w:rStyle w:val="ad"/>
          <w:rFonts w:ascii="Times New Roman" w:hAnsi="Times New Roman" w:cs="Times New Roman"/>
          <w:u w:val="none"/>
          <w:lang w:val="en-US"/>
        </w:rPr>
      </w:pPr>
      <w:hyperlink r:id="rId5" w:history="1">
        <w:r w:rsidR="00793C02" w:rsidRPr="008A586D">
          <w:rPr>
            <w:rStyle w:val="ad"/>
            <w:rFonts w:ascii="Times New Roman" w:hAnsi="Times New Roman" w:cs="Times New Roman"/>
            <w:u w:val="none"/>
            <w:lang w:val="en-US"/>
          </w:rPr>
          <w:t>https://docs.google.com/document/d/1lIHIgLXCVvuBxFCTe0PonOPah-JczNqj/edit?usp=sharing&amp;ouid=115017842119994347781&amp;rtpof=true&amp;sd=true</w:t>
        </w:r>
      </w:hyperlink>
    </w:p>
    <w:p w14:paraId="65A6FD4A" w14:textId="77777777" w:rsidR="00793C02" w:rsidRPr="008A586D" w:rsidRDefault="00793C02" w:rsidP="00793C02">
      <w:pPr>
        <w:shd w:val="clear" w:color="auto" w:fill="FFFFFF"/>
        <w:spacing w:after="100" w:afterAutospacing="1" w:line="240" w:lineRule="auto"/>
        <w:jc w:val="both"/>
        <w:rPr>
          <w:rFonts w:ascii="Times New Roman" w:eastAsia="Times New Roman" w:hAnsi="Times New Roman" w:cs="Times New Roman"/>
          <w:color w:val="FF0000"/>
          <w:kern w:val="0"/>
          <w:lang w:val="en-US" w:eastAsia="ru-RU"/>
          <w14:ligatures w14:val="none"/>
        </w:rPr>
      </w:pPr>
    </w:p>
    <w:p w14:paraId="4CD20C66" w14:textId="0F811248" w:rsidR="00BB430C" w:rsidRPr="008A586D" w:rsidRDefault="00BB430C" w:rsidP="00793C02">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Qualification requirements for candidates are as follow:</w:t>
      </w:r>
    </w:p>
    <w:p w14:paraId="7D339C2F"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lastRenderedPageBreak/>
        <w:t>A university degree in Computer Science, Software Engineering, Information and Communication Technology, or a related field; equivalent professional experience may be considered where duly justified;</w:t>
      </w:r>
    </w:p>
    <w:p w14:paraId="2EEFD26A" w14:textId="77777777" w:rsidR="006F289C" w:rsidRPr="008A586D" w:rsidRDefault="006F289C" w:rsidP="00793C02">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At least five (5) years of professional software development experience, including work with existing operational systems and not only with greenfield development;</w:t>
      </w:r>
    </w:p>
    <w:p w14:paraId="213A5201"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Strong practical experience with at least two of the following: C#/.NET, JAVA, Go, TypeScript, </w:t>
      </w:r>
      <w:proofErr w:type="spellStart"/>
      <w:r w:rsidRPr="008A586D">
        <w:rPr>
          <w:rFonts w:ascii="Times New Roman" w:eastAsia="Times New Roman" w:hAnsi="Times New Roman" w:cs="Times New Roman"/>
          <w:kern w:val="0"/>
          <w:lang w:val="en-US" w:eastAsia="ru-RU"/>
          <w14:ligatures w14:val="none"/>
        </w:rPr>
        <w:t>NestJS</w:t>
      </w:r>
      <w:proofErr w:type="spellEnd"/>
      <w:r w:rsidRPr="008A586D">
        <w:rPr>
          <w:rFonts w:ascii="Times New Roman" w:eastAsia="Times New Roman" w:hAnsi="Times New Roman" w:cs="Times New Roman"/>
          <w:kern w:val="0"/>
          <w:lang w:val="en-US" w:eastAsia="ru-RU"/>
          <w14:ligatures w14:val="none"/>
        </w:rPr>
        <w:t>/Node.js;</w:t>
      </w:r>
    </w:p>
    <w:p w14:paraId="0515C629"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Experience with REST APIs, relational databases (PostgreSQL and/or Microsoft SQL Server), Git, Docker, and Linux server environments;</w:t>
      </w:r>
    </w:p>
    <w:p w14:paraId="0EC89F3F" w14:textId="77777777" w:rsidR="006F289C" w:rsidRPr="008A586D" w:rsidRDefault="006F289C"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Experience implementing integrations using REST/SOAP/JSON/XML; experience with X-Road or a similar interoperability platform is an advantage;</w:t>
      </w:r>
    </w:p>
    <w:p w14:paraId="231BE16B"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Understanding of secure coding practices, role-based access control (RBAC), audit logs, secure file upload, and personal data protection;</w:t>
      </w:r>
    </w:p>
    <w:p w14:paraId="7FA387E1"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Ability to prepare clear technical documentation and to work effectively with government and project counterparts;</w:t>
      </w:r>
    </w:p>
    <w:p w14:paraId="3FA0C3EA"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Ability to read technical documentation in English and to prepare basic technical notes in English; Russian is highly desirable; Tajik is an advantage.</w:t>
      </w:r>
    </w:p>
    <w:p w14:paraId="0067CB81" w14:textId="6628EDC6"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w:t>
      </w:r>
      <w:proofErr w:type="spellStart"/>
      <w:r w:rsidRPr="008A586D">
        <w:rPr>
          <w:rFonts w:ascii="Times New Roman" w:eastAsia="Times New Roman" w:hAnsi="Times New Roman" w:cs="Times New Roman"/>
          <w:kern w:val="0"/>
          <w:lang w:val="en-US" w:eastAsia="ru-RU"/>
          <w14:ligatures w14:val="none"/>
        </w:rPr>
        <w:t>etc</w:t>
      </w:r>
      <w:proofErr w:type="spellEnd"/>
      <w:r w:rsidRPr="008A586D">
        <w:rPr>
          <w:rFonts w:ascii="Times New Roman" w:eastAsia="Times New Roman" w:hAnsi="Times New Roman" w:cs="Times New Roman"/>
          <w:kern w:val="0"/>
          <w:lang w:val="en-US" w:eastAsia="ru-RU"/>
          <w14:ligatures w14:val="none"/>
        </w:rPr>
        <w:t>).   </w:t>
      </w:r>
    </w:p>
    <w:p w14:paraId="28F6B967" w14:textId="77777777"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295E3408"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Expressions of interest must be delivered to the address below by </w:t>
      </w:r>
      <w:r w:rsidR="0014013B" w:rsidRPr="008A586D">
        <w:rPr>
          <w:rFonts w:ascii="Times New Roman" w:eastAsia="Times New Roman" w:hAnsi="Times New Roman" w:cs="Times New Roman"/>
          <w:b/>
          <w:bCs/>
          <w:kern w:val="0"/>
          <w:lang w:val="en-US" w:eastAsia="ru-RU"/>
          <w14:ligatures w14:val="none"/>
        </w:rPr>
        <w:t>June 26</w:t>
      </w:r>
      <w:r w:rsidRPr="008A586D">
        <w:rPr>
          <w:rFonts w:ascii="Times New Roman" w:eastAsia="Times New Roman" w:hAnsi="Times New Roman" w:cs="Times New Roman"/>
          <w:b/>
          <w:bCs/>
          <w:kern w:val="0"/>
          <w:lang w:val="en-US" w:eastAsia="ru-RU"/>
          <w14:ligatures w14:val="none"/>
        </w:rPr>
        <w:t>, 2026 (17:00 p.m.)</w:t>
      </w:r>
    </w:p>
    <w:p w14:paraId="7E84CB5C" w14:textId="076D6642" w:rsidR="00EE3376" w:rsidRPr="008A586D" w:rsidRDefault="00BB430C" w:rsidP="001419F0">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A586D">
        <w:rPr>
          <w:rFonts w:ascii="Times New Roman" w:eastAsia="Times New Roman" w:hAnsi="Times New Roman" w:cs="Times New Roman"/>
          <w:b/>
          <w:bCs/>
          <w:kern w:val="0"/>
          <w:lang w:val="en-US" w:eastAsia="ru-RU"/>
          <w14:ligatures w14:val="none"/>
        </w:rPr>
        <w:t>Mr. Muhammad Asror</w:t>
      </w:r>
    </w:p>
    <w:p w14:paraId="360E900B" w14:textId="3E820CB9" w:rsidR="00BF6A96" w:rsidRPr="008A586D" w:rsidRDefault="0014013B" w:rsidP="00981A3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Director</w:t>
      </w:r>
      <w:r w:rsidR="00BB430C" w:rsidRPr="008A586D">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981A30" w:rsidRPr="00981A30">
        <w:rPr>
          <w:rFonts w:ascii="Times New Roman" w:eastAsia="Times New Roman" w:hAnsi="Times New Roman" w:cs="Times New Roman"/>
          <w:kern w:val="0"/>
          <w:lang w:val="en-US" w:eastAsia="ru-RU"/>
          <w14:ligatures w14:val="none"/>
        </w:rPr>
        <w:t xml:space="preserve"> </w:t>
      </w:r>
      <w:r w:rsidR="00BF6A96" w:rsidRPr="008A586D">
        <w:rPr>
          <w:rFonts w:ascii="Times New Roman" w:eastAsia="Times New Roman" w:hAnsi="Times New Roman" w:cs="Times New Roman"/>
          <w:kern w:val="0"/>
          <w:lang w:val="en-US" w:eastAsia="ru-RU"/>
          <w14:ligatures w14:val="none"/>
        </w:rPr>
        <w:t xml:space="preserve">Dushanbe, </w:t>
      </w:r>
      <w:proofErr w:type="spellStart"/>
      <w:r w:rsidR="00BF6A96" w:rsidRPr="008A586D">
        <w:rPr>
          <w:rFonts w:ascii="Times New Roman" w:eastAsia="Times New Roman" w:hAnsi="Times New Roman" w:cs="Times New Roman"/>
          <w:kern w:val="0"/>
          <w:lang w:val="en-US" w:eastAsia="ru-RU"/>
          <w14:ligatures w14:val="none"/>
        </w:rPr>
        <w:t>Shotemur</w:t>
      </w:r>
      <w:proofErr w:type="spellEnd"/>
      <w:r w:rsidR="00BF6A96" w:rsidRPr="008A586D">
        <w:rPr>
          <w:rFonts w:ascii="Times New Roman" w:eastAsia="Times New Roman" w:hAnsi="Times New Roman" w:cs="Times New Roman"/>
          <w:kern w:val="0"/>
          <w:lang w:val="en-US" w:eastAsia="ru-RU"/>
          <w14:ligatures w14:val="none"/>
        </w:rPr>
        <w:t xml:space="preserve"> St., 59 (2</w:t>
      </w:r>
      <w:r w:rsidR="00BF6A96" w:rsidRPr="008A586D">
        <w:rPr>
          <w:rFonts w:ascii="Times New Roman" w:eastAsia="Times New Roman" w:hAnsi="Times New Roman" w:cs="Times New Roman"/>
          <w:kern w:val="0"/>
          <w:vertAlign w:val="superscript"/>
          <w:lang w:val="en-US" w:eastAsia="ru-RU"/>
          <w14:ligatures w14:val="none"/>
        </w:rPr>
        <w:t>nd</w:t>
      </w:r>
      <w:r w:rsidR="00BF6A96" w:rsidRPr="008A586D">
        <w:rPr>
          <w:rFonts w:ascii="Times New Roman" w:eastAsia="Times New Roman" w:hAnsi="Times New Roman" w:cs="Times New Roman"/>
          <w:kern w:val="0"/>
          <w:lang w:val="en-US" w:eastAsia="ru-RU"/>
          <w14:ligatures w14:val="none"/>
        </w:rPr>
        <w:t xml:space="preserve"> floor) Email address:</w:t>
      </w:r>
      <w:r w:rsidR="00981A30" w:rsidRPr="00981A30">
        <w:rPr>
          <w:lang w:val="en-US"/>
        </w:rPr>
        <w:t xml:space="preserve"> </w:t>
      </w:r>
      <w:r w:rsidR="00981A30" w:rsidRPr="00981A30">
        <w:rPr>
          <w:rFonts w:ascii="Times New Roman" w:eastAsia="Times New Roman" w:hAnsi="Times New Roman" w:cs="Times New Roman"/>
          <w:kern w:val="0"/>
          <w:lang w:val="en-US" w:eastAsia="ru-RU"/>
          <w14:ligatures w14:val="none"/>
        </w:rPr>
        <w:t>info@dt.tj, cc: md.asror73@gmail.com, chief.procurement@dt.tj</w:t>
      </w:r>
      <w:r w:rsidR="00BF6A96" w:rsidRPr="008A586D">
        <w:rPr>
          <w:rFonts w:ascii="Times New Roman" w:eastAsia="Times New Roman" w:hAnsi="Times New Roman" w:cs="Times New Roman"/>
          <w:kern w:val="0"/>
          <w:lang w:val="en-US" w:eastAsia="ru-RU"/>
          <w14:ligatures w14:val="none"/>
        </w:rPr>
        <w:t xml:space="preserve"> </w:t>
      </w:r>
    </w:p>
    <w:p w14:paraId="76DBA53C"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w:t>
      </w:r>
    </w:p>
    <w:p w14:paraId="7769C4C6" w14:textId="77777777" w:rsidR="00F45D16" w:rsidRPr="008A586D" w:rsidRDefault="00F45D16" w:rsidP="00EE3786">
      <w:pPr>
        <w:jc w:val="both"/>
        <w:rPr>
          <w:rFonts w:ascii="Times New Roman" w:hAnsi="Times New Roman" w:cs="Times New Roman"/>
          <w:lang w:val="en-US"/>
        </w:rPr>
      </w:pPr>
    </w:p>
    <w:sectPr w:rsidR="00F45D16" w:rsidRPr="008A5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2A62"/>
    <w:rsid w:val="000C27B4"/>
    <w:rsid w:val="00120809"/>
    <w:rsid w:val="0014013B"/>
    <w:rsid w:val="001419F0"/>
    <w:rsid w:val="00196E80"/>
    <w:rsid w:val="003D5E5F"/>
    <w:rsid w:val="00443663"/>
    <w:rsid w:val="004A104B"/>
    <w:rsid w:val="005B54BF"/>
    <w:rsid w:val="005F5457"/>
    <w:rsid w:val="00642AB9"/>
    <w:rsid w:val="00686DC8"/>
    <w:rsid w:val="006F289C"/>
    <w:rsid w:val="00741416"/>
    <w:rsid w:val="00793C02"/>
    <w:rsid w:val="008A586D"/>
    <w:rsid w:val="009100F3"/>
    <w:rsid w:val="0097517D"/>
    <w:rsid w:val="00981A30"/>
    <w:rsid w:val="009924C0"/>
    <w:rsid w:val="00A1015A"/>
    <w:rsid w:val="00A279D7"/>
    <w:rsid w:val="00AA1DAD"/>
    <w:rsid w:val="00AE6282"/>
    <w:rsid w:val="00BB430C"/>
    <w:rsid w:val="00BF6A96"/>
    <w:rsid w:val="00C47739"/>
    <w:rsid w:val="00DB493B"/>
    <w:rsid w:val="00E16329"/>
    <w:rsid w:val="00EE3376"/>
    <w:rsid w:val="00EE3786"/>
    <w:rsid w:val="00F02414"/>
    <w:rsid w:val="00F45D16"/>
    <w:rsid w:val="00FD27C2"/>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lIHIgLXCVvuBxFCTe0PonOPah-JczNqj/edit?usp=sharing&amp;ouid=115017842119994347781&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26</cp:revision>
  <cp:lastPrinted>2026-06-10T03:26:00Z</cp:lastPrinted>
  <dcterms:created xsi:type="dcterms:W3CDTF">2026-03-17T08:11:00Z</dcterms:created>
  <dcterms:modified xsi:type="dcterms:W3CDTF">2026-06-15T04:47:00Z</dcterms:modified>
</cp:coreProperties>
</file>