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8743F" w14:textId="77777777" w:rsidR="009B1B47" w:rsidRPr="004B4DF5" w:rsidRDefault="009B1B47" w:rsidP="009B1B47">
      <w:pPr>
        <w:pStyle w:val="Heading1a"/>
        <w:keepNext w:val="0"/>
        <w:keepLines w:val="0"/>
        <w:tabs>
          <w:tab w:val="clear" w:pos="-720"/>
        </w:tabs>
        <w:suppressAutoHyphens w:val="0"/>
        <w:rPr>
          <w:bCs/>
          <w:smallCaps w:val="0"/>
          <w:sz w:val="28"/>
          <w:szCs w:val="28"/>
        </w:rPr>
      </w:pPr>
      <w:r w:rsidRPr="004B4DF5">
        <w:rPr>
          <w:bCs/>
          <w:smallCaps w:val="0"/>
          <w:sz w:val="28"/>
          <w:szCs w:val="28"/>
        </w:rPr>
        <w:t>Специальное уведомление о закупках</w:t>
      </w:r>
    </w:p>
    <w:p w14:paraId="7C8454EB" w14:textId="77777777" w:rsidR="005145DE" w:rsidRPr="004B4DF5" w:rsidRDefault="005145DE" w:rsidP="005145DE">
      <w:pPr>
        <w:pStyle w:val="BodyMost"/>
        <w:spacing w:after="0"/>
        <w:jc w:val="center"/>
        <w:rPr>
          <w:rFonts w:ascii="Times New Roman" w:hAnsi="Times New Roman" w:cs="Times New Roman"/>
          <w:sz w:val="28"/>
          <w:szCs w:val="28"/>
          <w:lang w:val="ru-RU"/>
        </w:rPr>
      </w:pPr>
    </w:p>
    <w:p w14:paraId="268EF949" w14:textId="67D8C789" w:rsidR="009B1B47" w:rsidRPr="004B4DF5" w:rsidRDefault="009B1B47" w:rsidP="005145DE">
      <w:pPr>
        <w:pStyle w:val="BodyMost"/>
        <w:spacing w:after="0"/>
        <w:jc w:val="center"/>
        <w:rPr>
          <w:rFonts w:ascii="Times New Roman" w:hAnsi="Times New Roman" w:cs="Times New Roman"/>
          <w:b/>
          <w:bCs/>
          <w:sz w:val="28"/>
          <w:szCs w:val="28"/>
          <w:lang w:val="ru-RU"/>
        </w:rPr>
      </w:pPr>
      <w:r w:rsidRPr="004B4DF5">
        <w:rPr>
          <w:rFonts w:ascii="Times New Roman" w:hAnsi="Times New Roman" w:cs="Times New Roman"/>
          <w:b/>
          <w:bCs/>
          <w:sz w:val="28"/>
          <w:szCs w:val="28"/>
          <w:lang w:val="ru-RU"/>
        </w:rPr>
        <w:t>Запрос на подачу заявок на выполнение небольших работ</w:t>
      </w:r>
    </w:p>
    <w:p w14:paraId="026BB2C2" w14:textId="0EF1242F" w:rsidR="009B1B47" w:rsidRPr="004B4DF5" w:rsidRDefault="009B1B47" w:rsidP="005145DE">
      <w:pPr>
        <w:pStyle w:val="BodyMost"/>
        <w:spacing w:after="0"/>
        <w:jc w:val="center"/>
        <w:rPr>
          <w:rFonts w:ascii="Times New Roman" w:hAnsi="Times New Roman" w:cs="Times New Roman"/>
          <w:b/>
          <w:bCs/>
          <w:sz w:val="28"/>
          <w:szCs w:val="28"/>
          <w:lang w:val="ru-RU"/>
        </w:rPr>
      </w:pPr>
      <w:r w:rsidRPr="004B4DF5">
        <w:rPr>
          <w:rFonts w:ascii="Times New Roman" w:hAnsi="Times New Roman" w:cs="Times New Roman"/>
          <w:b/>
          <w:bCs/>
          <w:sz w:val="28"/>
          <w:szCs w:val="28"/>
          <w:lang w:val="ru-RU"/>
        </w:rPr>
        <w:t>(</w:t>
      </w:r>
      <w:proofErr w:type="spellStart"/>
      <w:r w:rsidRPr="004B4DF5">
        <w:rPr>
          <w:rFonts w:ascii="Times New Roman" w:hAnsi="Times New Roman" w:cs="Times New Roman"/>
          <w:b/>
          <w:bCs/>
          <w:sz w:val="28"/>
          <w:szCs w:val="28"/>
          <w:lang w:val="ru-RU"/>
        </w:rPr>
        <w:t>Одноконвертная</w:t>
      </w:r>
      <w:proofErr w:type="spellEnd"/>
      <w:r w:rsidRPr="004B4DF5">
        <w:rPr>
          <w:rFonts w:ascii="Times New Roman" w:hAnsi="Times New Roman" w:cs="Times New Roman"/>
          <w:b/>
          <w:bCs/>
          <w:sz w:val="28"/>
          <w:szCs w:val="28"/>
          <w:lang w:val="ru-RU"/>
        </w:rPr>
        <w:t xml:space="preserve"> процедура проведения торгов)</w:t>
      </w:r>
    </w:p>
    <w:p w14:paraId="438DF223" w14:textId="77777777" w:rsidR="005145DE" w:rsidRPr="004B4DF5" w:rsidRDefault="005145DE" w:rsidP="005145DE">
      <w:pPr>
        <w:pStyle w:val="BodyMost"/>
        <w:spacing w:after="0"/>
        <w:ind w:left="720"/>
        <w:jc w:val="center"/>
        <w:rPr>
          <w:rFonts w:ascii="Times New Roman" w:hAnsi="Times New Roman" w:cs="Times New Roman"/>
          <w:sz w:val="28"/>
          <w:szCs w:val="28"/>
          <w:lang w:val="ru-RU"/>
        </w:rPr>
      </w:pPr>
    </w:p>
    <w:p w14:paraId="1BB7D185" w14:textId="77777777" w:rsidR="009B1B47" w:rsidRPr="004B4DF5" w:rsidRDefault="009B1B47" w:rsidP="009B1B47">
      <w:pPr>
        <w:pStyle w:val="af2"/>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Название страны: Республика Таджикистан</w:t>
      </w:r>
    </w:p>
    <w:p w14:paraId="75ED91F0" w14:textId="75555E05" w:rsidR="009B1B47" w:rsidRPr="004B4DF5" w:rsidRDefault="009B1B47" w:rsidP="009B1B47">
      <w:pPr>
        <w:pStyle w:val="af2"/>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Название проекта: «Проект поддержки реализации Национальной стратегии развития образования Республики Таджикистан (Фаза-</w:t>
      </w:r>
      <w:r w:rsidRPr="004B4DF5">
        <w:rPr>
          <w:rFonts w:ascii="Times New Roman" w:hAnsi="Times New Roman" w:cs="Times New Roman"/>
          <w:i/>
          <w:iCs/>
          <w:sz w:val="28"/>
          <w:szCs w:val="28"/>
        </w:rPr>
        <w:t>II</w:t>
      </w:r>
      <w:r w:rsidRPr="004B4DF5">
        <w:rPr>
          <w:rFonts w:ascii="Times New Roman" w:hAnsi="Times New Roman" w:cs="Times New Roman"/>
          <w:i/>
          <w:iCs/>
          <w:sz w:val="28"/>
          <w:szCs w:val="28"/>
          <w:lang w:val="ru-RU"/>
        </w:rPr>
        <w:t>)»</w:t>
      </w:r>
    </w:p>
    <w:p w14:paraId="6704D575" w14:textId="1111707E" w:rsidR="009B1B47" w:rsidRPr="004B4DF5" w:rsidRDefault="009B1B47" w:rsidP="009B1B47">
      <w:pPr>
        <w:pStyle w:val="af2"/>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 xml:space="preserve">Название контракта: Строительство образовательного учреждения № 13 в селе </w:t>
      </w:r>
      <w:proofErr w:type="spellStart"/>
      <w:r w:rsidRPr="004B4DF5">
        <w:rPr>
          <w:rFonts w:ascii="Times New Roman" w:hAnsi="Times New Roman" w:cs="Times New Roman"/>
          <w:i/>
          <w:iCs/>
          <w:sz w:val="28"/>
          <w:szCs w:val="28"/>
          <w:lang w:val="ru-RU"/>
        </w:rPr>
        <w:t>Турдибобо</w:t>
      </w:r>
      <w:proofErr w:type="spellEnd"/>
      <w:r w:rsidRPr="004B4DF5">
        <w:rPr>
          <w:rFonts w:ascii="Times New Roman" w:hAnsi="Times New Roman" w:cs="Times New Roman"/>
          <w:i/>
          <w:iCs/>
          <w:sz w:val="28"/>
          <w:szCs w:val="28"/>
          <w:lang w:val="ru-RU"/>
        </w:rPr>
        <w:t xml:space="preserve">, </w:t>
      </w:r>
      <w:proofErr w:type="spellStart"/>
      <w:r w:rsidRPr="004B4DF5">
        <w:rPr>
          <w:rFonts w:ascii="Times New Roman" w:hAnsi="Times New Roman" w:cs="Times New Roman"/>
          <w:i/>
          <w:iCs/>
          <w:sz w:val="28"/>
          <w:szCs w:val="28"/>
          <w:lang w:val="ru-RU"/>
        </w:rPr>
        <w:t>джамоат</w:t>
      </w:r>
      <w:proofErr w:type="spellEnd"/>
      <w:r w:rsidRPr="004B4DF5">
        <w:rPr>
          <w:rFonts w:ascii="Times New Roman" w:hAnsi="Times New Roman" w:cs="Times New Roman"/>
          <w:i/>
          <w:iCs/>
          <w:sz w:val="28"/>
          <w:szCs w:val="28"/>
          <w:lang w:val="ru-RU"/>
        </w:rPr>
        <w:t xml:space="preserve"> </w:t>
      </w:r>
      <w:proofErr w:type="spellStart"/>
      <w:r w:rsidRPr="004B4DF5">
        <w:rPr>
          <w:rFonts w:ascii="Times New Roman" w:hAnsi="Times New Roman" w:cs="Times New Roman"/>
          <w:i/>
          <w:iCs/>
          <w:sz w:val="28"/>
          <w:szCs w:val="28"/>
          <w:lang w:val="ru-RU"/>
        </w:rPr>
        <w:t>Дурбат</w:t>
      </w:r>
      <w:proofErr w:type="spellEnd"/>
      <w:r w:rsidRPr="004B4DF5">
        <w:rPr>
          <w:rFonts w:ascii="Times New Roman" w:hAnsi="Times New Roman" w:cs="Times New Roman"/>
          <w:i/>
          <w:iCs/>
          <w:sz w:val="28"/>
          <w:szCs w:val="28"/>
          <w:lang w:val="ru-RU"/>
        </w:rPr>
        <w:t>, город Гиссар</w:t>
      </w:r>
    </w:p>
    <w:p w14:paraId="65154C24" w14:textId="48C29D52" w:rsidR="009B1B47" w:rsidRPr="004B4DF5" w:rsidRDefault="009B1B47" w:rsidP="009B1B47">
      <w:pPr>
        <w:pStyle w:val="af2"/>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Заказчик: Министерство Образование и Науки Республики Таджикистан</w:t>
      </w:r>
    </w:p>
    <w:p w14:paraId="6D1A1D1E" w14:textId="5DAEC8B7" w:rsidR="009B1B47" w:rsidRPr="004B4DF5" w:rsidRDefault="009B1B47" w:rsidP="009B1B47">
      <w:pPr>
        <w:pStyle w:val="af2"/>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Финансирующая организация: Фонд ОПЕК по международному развитию (Фонд ОПЕК)</w:t>
      </w:r>
    </w:p>
    <w:p w14:paraId="1556F84A" w14:textId="584CCA2F" w:rsidR="009B1B47" w:rsidRPr="004B4DF5" w:rsidRDefault="009B1B47" w:rsidP="009B1B47">
      <w:pPr>
        <w:pStyle w:val="af2"/>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 xml:space="preserve">Номер кредита: </w:t>
      </w:r>
      <w:r w:rsidRPr="004B4DF5">
        <w:rPr>
          <w:rFonts w:ascii="Times New Roman" w:hAnsi="Times New Roman" w:cs="Times New Roman"/>
          <w:i/>
          <w:iCs/>
          <w:sz w:val="28"/>
          <w:szCs w:val="28"/>
        </w:rPr>
        <w:t>TJK</w:t>
      </w:r>
      <w:r w:rsidRPr="004B4DF5">
        <w:rPr>
          <w:rFonts w:ascii="Times New Roman" w:hAnsi="Times New Roman" w:cs="Times New Roman"/>
          <w:i/>
          <w:iCs/>
          <w:sz w:val="28"/>
          <w:szCs w:val="28"/>
          <w:lang w:val="ru-RU"/>
        </w:rPr>
        <w:t>1043</w:t>
      </w:r>
    </w:p>
    <w:p w14:paraId="14F5444B" w14:textId="01B7C5EA" w:rsidR="009B1B47" w:rsidRPr="004B4DF5" w:rsidRDefault="009B1B47" w:rsidP="009B1B47">
      <w:pPr>
        <w:pStyle w:val="af2"/>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 Запроса на Подачу Заявок: NCB-CNES/13H</w:t>
      </w:r>
    </w:p>
    <w:p w14:paraId="36048DFD" w14:textId="01C4C804" w:rsidR="009B1B47" w:rsidRPr="004B4DF5" w:rsidRDefault="009B1B47" w:rsidP="009B1B47">
      <w:pPr>
        <w:pStyle w:val="af2"/>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Дата публикации: 2</w:t>
      </w:r>
      <w:r w:rsidR="004B4DF5" w:rsidRPr="004B4DF5">
        <w:rPr>
          <w:rFonts w:ascii="Times New Roman" w:hAnsi="Times New Roman" w:cs="Times New Roman"/>
          <w:i/>
          <w:iCs/>
          <w:sz w:val="28"/>
          <w:szCs w:val="28"/>
          <w:lang w:val="ru-RU"/>
        </w:rPr>
        <w:t>8</w:t>
      </w:r>
      <w:r w:rsidRPr="004B4DF5">
        <w:rPr>
          <w:rFonts w:ascii="Times New Roman" w:hAnsi="Times New Roman" w:cs="Times New Roman"/>
          <w:i/>
          <w:iCs/>
          <w:sz w:val="28"/>
          <w:szCs w:val="28"/>
          <w:lang w:val="ru-RU"/>
        </w:rPr>
        <w:t>.08.2026</w:t>
      </w:r>
    </w:p>
    <w:p w14:paraId="3F397E87" w14:textId="77777777" w:rsidR="009B1B47" w:rsidRPr="004B4DF5" w:rsidRDefault="009B1B47" w:rsidP="005145DE">
      <w:pPr>
        <w:spacing w:before="60" w:after="60"/>
        <w:ind w:right="-720"/>
        <w:rPr>
          <w:rFonts w:ascii="Times New Roman" w:hAnsi="Times New Roman" w:cs="Times New Roman"/>
          <w:i/>
          <w:color w:val="000000" w:themeColor="text1"/>
          <w:sz w:val="28"/>
          <w:szCs w:val="28"/>
          <w:lang w:val="ru-RU"/>
        </w:rPr>
      </w:pPr>
    </w:p>
    <w:p w14:paraId="5C0B55B4" w14:textId="77777777" w:rsidR="005145DE" w:rsidRPr="004B4DF5" w:rsidRDefault="005145DE" w:rsidP="005145DE">
      <w:pPr>
        <w:pStyle w:val="BodyMost"/>
        <w:spacing w:after="0"/>
        <w:ind w:left="720"/>
        <w:rPr>
          <w:rFonts w:ascii="Times New Roman" w:hAnsi="Times New Roman" w:cs="Times New Roman"/>
          <w:sz w:val="28"/>
          <w:szCs w:val="28"/>
          <w:lang w:val="ru-RU"/>
        </w:rPr>
      </w:pPr>
    </w:p>
    <w:p w14:paraId="121362ED" w14:textId="569E8A74" w:rsidR="00512362" w:rsidRPr="004B4DF5" w:rsidRDefault="00512362" w:rsidP="00512362">
      <w:pPr>
        <w:pStyle w:val="BodyMost"/>
        <w:numPr>
          <w:ilvl w:val="0"/>
          <w:numId w:val="1"/>
        </w:numPr>
        <w:spacing w:before="240"/>
        <w:ind w:hanging="436"/>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 xml:space="preserve">Министерство образования и науки Республики Таджикистан получило финансирование от Фонда ОПЕК по международному развитию (Фонд ОПЕК) для покрытия расходов по Совместному проекту </w:t>
      </w:r>
      <w:r w:rsidRPr="004B4DF5">
        <w:rPr>
          <w:rFonts w:ascii="Times New Roman" w:hAnsi="Times New Roman" w:cs="Times New Roman"/>
          <w:i/>
          <w:iCs/>
          <w:sz w:val="28"/>
          <w:szCs w:val="28"/>
        </w:rPr>
        <w:t>IsDB</w:t>
      </w:r>
      <w:r w:rsidRPr="004B4DF5">
        <w:rPr>
          <w:rFonts w:ascii="Times New Roman" w:hAnsi="Times New Roman" w:cs="Times New Roman"/>
          <w:i/>
          <w:iCs/>
          <w:sz w:val="28"/>
          <w:szCs w:val="28"/>
          <w:lang w:val="ru-RU"/>
        </w:rPr>
        <w:t>/</w:t>
      </w:r>
      <w:r w:rsidRPr="004B4DF5">
        <w:rPr>
          <w:rFonts w:ascii="Times New Roman" w:hAnsi="Times New Roman" w:cs="Times New Roman"/>
          <w:i/>
          <w:iCs/>
          <w:sz w:val="28"/>
          <w:szCs w:val="28"/>
        </w:rPr>
        <w:t>ISFD</w:t>
      </w:r>
      <w:r w:rsidRPr="004B4DF5">
        <w:rPr>
          <w:rFonts w:ascii="Times New Roman" w:hAnsi="Times New Roman" w:cs="Times New Roman"/>
          <w:i/>
          <w:iCs/>
          <w:sz w:val="28"/>
          <w:szCs w:val="28"/>
          <w:lang w:val="ru-RU"/>
        </w:rPr>
        <w:t>-</w:t>
      </w:r>
      <w:r w:rsidRPr="004B4DF5">
        <w:rPr>
          <w:rFonts w:ascii="Times New Roman" w:hAnsi="Times New Roman" w:cs="Times New Roman"/>
          <w:i/>
          <w:iCs/>
          <w:sz w:val="28"/>
          <w:szCs w:val="28"/>
        </w:rPr>
        <w:t>GPE</w:t>
      </w:r>
      <w:r w:rsidRPr="004B4DF5">
        <w:rPr>
          <w:rFonts w:ascii="Times New Roman" w:hAnsi="Times New Roman" w:cs="Times New Roman"/>
          <w:i/>
          <w:iCs/>
          <w:sz w:val="28"/>
          <w:szCs w:val="28"/>
          <w:lang w:val="ru-RU"/>
        </w:rPr>
        <w:t>-</w:t>
      </w:r>
      <w:r w:rsidRPr="004B4DF5">
        <w:rPr>
          <w:rFonts w:ascii="Times New Roman" w:hAnsi="Times New Roman" w:cs="Times New Roman"/>
          <w:i/>
          <w:iCs/>
          <w:sz w:val="28"/>
          <w:szCs w:val="28"/>
        </w:rPr>
        <w:t>OFID</w:t>
      </w:r>
      <w:r w:rsidRPr="004B4DF5">
        <w:rPr>
          <w:rFonts w:ascii="Times New Roman" w:hAnsi="Times New Roman" w:cs="Times New Roman"/>
          <w:i/>
          <w:iCs/>
          <w:sz w:val="28"/>
          <w:szCs w:val="28"/>
          <w:lang w:val="ru-RU"/>
        </w:rPr>
        <w:t xml:space="preserve"> «Поддержка реализации Национальной стратегии развития образования Республики Таджикистан (Фаза </w:t>
      </w:r>
      <w:r w:rsidRPr="004B4DF5">
        <w:rPr>
          <w:rFonts w:ascii="Times New Roman" w:hAnsi="Times New Roman" w:cs="Times New Roman"/>
          <w:i/>
          <w:iCs/>
          <w:sz w:val="28"/>
          <w:szCs w:val="28"/>
        </w:rPr>
        <w:t>II</w:t>
      </w:r>
      <w:r w:rsidRPr="004B4DF5">
        <w:rPr>
          <w:rFonts w:ascii="Times New Roman" w:hAnsi="Times New Roman" w:cs="Times New Roman"/>
          <w:i/>
          <w:iCs/>
          <w:sz w:val="28"/>
          <w:szCs w:val="28"/>
          <w:lang w:val="ru-RU"/>
        </w:rPr>
        <w:t xml:space="preserve">)» и намеревается направить часть этих средств на оплату по контракту на строительство образовательного учреждения № 13 в селе </w:t>
      </w:r>
      <w:proofErr w:type="spellStart"/>
      <w:r w:rsidRPr="004B4DF5">
        <w:rPr>
          <w:rFonts w:ascii="Times New Roman" w:hAnsi="Times New Roman" w:cs="Times New Roman"/>
          <w:i/>
          <w:iCs/>
          <w:sz w:val="28"/>
          <w:szCs w:val="28"/>
          <w:lang w:val="ru-RU"/>
        </w:rPr>
        <w:t>Турдибобо</w:t>
      </w:r>
      <w:proofErr w:type="spellEnd"/>
      <w:r w:rsidRPr="004B4DF5">
        <w:rPr>
          <w:rFonts w:ascii="Times New Roman" w:hAnsi="Times New Roman" w:cs="Times New Roman"/>
          <w:i/>
          <w:iCs/>
          <w:sz w:val="28"/>
          <w:szCs w:val="28"/>
          <w:lang w:val="ru-RU"/>
        </w:rPr>
        <w:t xml:space="preserve">, </w:t>
      </w:r>
      <w:proofErr w:type="spellStart"/>
      <w:r w:rsidRPr="004B4DF5">
        <w:rPr>
          <w:rFonts w:ascii="Times New Roman" w:hAnsi="Times New Roman" w:cs="Times New Roman"/>
          <w:i/>
          <w:iCs/>
          <w:sz w:val="28"/>
          <w:szCs w:val="28"/>
          <w:lang w:val="ru-RU"/>
        </w:rPr>
        <w:t>джамоат</w:t>
      </w:r>
      <w:proofErr w:type="spellEnd"/>
      <w:r w:rsidRPr="004B4DF5">
        <w:rPr>
          <w:rFonts w:ascii="Times New Roman" w:hAnsi="Times New Roman" w:cs="Times New Roman"/>
          <w:i/>
          <w:iCs/>
          <w:sz w:val="28"/>
          <w:szCs w:val="28"/>
          <w:lang w:val="ru-RU"/>
        </w:rPr>
        <w:t xml:space="preserve"> </w:t>
      </w:r>
      <w:proofErr w:type="spellStart"/>
      <w:r w:rsidRPr="004B4DF5">
        <w:rPr>
          <w:rFonts w:ascii="Times New Roman" w:hAnsi="Times New Roman" w:cs="Times New Roman"/>
          <w:i/>
          <w:iCs/>
          <w:sz w:val="28"/>
          <w:szCs w:val="28"/>
          <w:lang w:val="ru-RU"/>
        </w:rPr>
        <w:t>Дурбат</w:t>
      </w:r>
      <w:proofErr w:type="spellEnd"/>
      <w:r w:rsidRPr="004B4DF5">
        <w:rPr>
          <w:rFonts w:ascii="Times New Roman" w:hAnsi="Times New Roman" w:cs="Times New Roman"/>
          <w:i/>
          <w:iCs/>
          <w:sz w:val="28"/>
          <w:szCs w:val="28"/>
          <w:lang w:val="ru-RU"/>
        </w:rPr>
        <w:t>, город Гиссар.</w:t>
      </w:r>
    </w:p>
    <w:p w14:paraId="4457A8DE" w14:textId="7C70A80C" w:rsidR="003A6C44" w:rsidRPr="004B4DF5" w:rsidRDefault="003A6C44" w:rsidP="005145DE">
      <w:pPr>
        <w:pStyle w:val="BodyMost"/>
        <w:numPr>
          <w:ilvl w:val="0"/>
          <w:numId w:val="1"/>
        </w:numPr>
        <w:ind w:hanging="436"/>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 xml:space="preserve">Министерство образования и науки Республики Таджикистан настоящим приглашает правомочных участников торгов представить запечатанные тендерные заявки на строительство образовательного учреждения № 13 в селе </w:t>
      </w:r>
      <w:proofErr w:type="spellStart"/>
      <w:r w:rsidRPr="004B4DF5">
        <w:rPr>
          <w:rFonts w:ascii="Times New Roman" w:hAnsi="Times New Roman" w:cs="Times New Roman"/>
          <w:i/>
          <w:iCs/>
          <w:sz w:val="28"/>
          <w:szCs w:val="28"/>
          <w:lang w:val="ru-RU"/>
        </w:rPr>
        <w:t>Турдибобо</w:t>
      </w:r>
      <w:proofErr w:type="spellEnd"/>
      <w:r w:rsidRPr="004B4DF5">
        <w:rPr>
          <w:rFonts w:ascii="Times New Roman" w:hAnsi="Times New Roman" w:cs="Times New Roman"/>
          <w:i/>
          <w:iCs/>
          <w:sz w:val="28"/>
          <w:szCs w:val="28"/>
          <w:lang w:val="ru-RU"/>
        </w:rPr>
        <w:t xml:space="preserve">, </w:t>
      </w:r>
      <w:proofErr w:type="spellStart"/>
      <w:r w:rsidRPr="004B4DF5">
        <w:rPr>
          <w:rFonts w:ascii="Times New Roman" w:hAnsi="Times New Roman" w:cs="Times New Roman"/>
          <w:i/>
          <w:iCs/>
          <w:sz w:val="28"/>
          <w:szCs w:val="28"/>
          <w:lang w:val="ru-RU"/>
        </w:rPr>
        <w:t>джамоате</w:t>
      </w:r>
      <w:proofErr w:type="spellEnd"/>
      <w:r w:rsidRPr="004B4DF5">
        <w:rPr>
          <w:rFonts w:ascii="Times New Roman" w:hAnsi="Times New Roman" w:cs="Times New Roman"/>
          <w:i/>
          <w:iCs/>
          <w:sz w:val="28"/>
          <w:szCs w:val="28"/>
          <w:lang w:val="ru-RU"/>
        </w:rPr>
        <w:t xml:space="preserve"> </w:t>
      </w:r>
      <w:proofErr w:type="spellStart"/>
      <w:r w:rsidRPr="004B4DF5">
        <w:rPr>
          <w:rFonts w:ascii="Times New Roman" w:hAnsi="Times New Roman" w:cs="Times New Roman"/>
          <w:i/>
          <w:iCs/>
          <w:sz w:val="28"/>
          <w:szCs w:val="28"/>
          <w:lang w:val="ru-RU"/>
        </w:rPr>
        <w:t>Дурбат</w:t>
      </w:r>
      <w:proofErr w:type="spellEnd"/>
      <w:r w:rsidRPr="004B4DF5">
        <w:rPr>
          <w:rFonts w:ascii="Times New Roman" w:hAnsi="Times New Roman" w:cs="Times New Roman"/>
          <w:i/>
          <w:iCs/>
          <w:sz w:val="28"/>
          <w:szCs w:val="28"/>
          <w:lang w:val="ru-RU"/>
        </w:rPr>
        <w:t>, городе Гиссар, со сроком выполнения работ 20 месяцев.</w:t>
      </w:r>
    </w:p>
    <w:p w14:paraId="0E70A1C9" w14:textId="039FC648" w:rsidR="003A6C44" w:rsidRPr="004B4DF5" w:rsidRDefault="003A6C44" w:rsidP="005145DE">
      <w:pPr>
        <w:pStyle w:val="BodyMost"/>
        <w:numPr>
          <w:ilvl w:val="0"/>
          <w:numId w:val="1"/>
        </w:numPr>
        <w:ind w:hanging="436"/>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Торги будут проводиться посредством процедуры национальных конкурентных торгов (</w:t>
      </w:r>
      <w:r w:rsidRPr="004B4DF5">
        <w:rPr>
          <w:rFonts w:ascii="Times New Roman" w:hAnsi="Times New Roman" w:cs="Times New Roman"/>
          <w:i/>
          <w:iCs/>
          <w:sz w:val="28"/>
          <w:szCs w:val="28"/>
        </w:rPr>
        <w:t>NCB</w:t>
      </w:r>
      <w:r w:rsidRPr="004B4DF5">
        <w:rPr>
          <w:rFonts w:ascii="Times New Roman" w:hAnsi="Times New Roman" w:cs="Times New Roman"/>
          <w:i/>
          <w:iCs/>
          <w:sz w:val="28"/>
          <w:szCs w:val="28"/>
          <w:lang w:val="ru-RU"/>
        </w:rPr>
        <w:t xml:space="preserve">) в соответствии с положениями документа Фонда ОПЕК «Принципы закупок товаров, работ и услуг» и «Процедуры закупок товаров, работ и </w:t>
      </w:r>
      <w:proofErr w:type="spellStart"/>
      <w:r w:rsidRPr="004B4DF5">
        <w:rPr>
          <w:rFonts w:ascii="Times New Roman" w:hAnsi="Times New Roman" w:cs="Times New Roman"/>
          <w:i/>
          <w:iCs/>
          <w:sz w:val="28"/>
          <w:szCs w:val="28"/>
          <w:lang w:val="ru-RU"/>
        </w:rPr>
        <w:t>неконсультационных</w:t>
      </w:r>
      <w:proofErr w:type="spellEnd"/>
      <w:r w:rsidRPr="004B4DF5">
        <w:rPr>
          <w:rFonts w:ascii="Times New Roman" w:hAnsi="Times New Roman" w:cs="Times New Roman"/>
          <w:i/>
          <w:iCs/>
          <w:sz w:val="28"/>
          <w:szCs w:val="28"/>
          <w:lang w:val="ru-RU"/>
        </w:rPr>
        <w:t xml:space="preserve"> услуг» (июнь 2023 года) и открыты для всех участников торгов, отвечающих требованиям, установленным в «Процедурах закупок».</w:t>
      </w:r>
    </w:p>
    <w:p w14:paraId="316FCE7E" w14:textId="6F00A657" w:rsidR="003A6C44" w:rsidRPr="004B4DF5" w:rsidRDefault="003A6C44" w:rsidP="005145DE">
      <w:pPr>
        <w:pStyle w:val="BodyMost"/>
        <w:numPr>
          <w:ilvl w:val="0"/>
          <w:numId w:val="1"/>
        </w:numPr>
        <w:ind w:hanging="436"/>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 xml:space="preserve">Заинтересованные правомочные участники торгов могут получить дополнительную информацию в Группе реализации проекта «Поддержка реализации Национальной стратегии развития образования Республики Таджикистан (Фаза </w:t>
      </w:r>
      <w:r w:rsidRPr="004B4DF5">
        <w:rPr>
          <w:rFonts w:ascii="Times New Roman" w:hAnsi="Times New Roman" w:cs="Times New Roman"/>
          <w:i/>
          <w:iCs/>
          <w:sz w:val="28"/>
          <w:szCs w:val="28"/>
        </w:rPr>
        <w:t>II</w:t>
      </w:r>
      <w:r w:rsidRPr="004B4DF5">
        <w:rPr>
          <w:rFonts w:ascii="Times New Roman" w:hAnsi="Times New Roman" w:cs="Times New Roman"/>
          <w:i/>
          <w:iCs/>
          <w:sz w:val="28"/>
          <w:szCs w:val="28"/>
          <w:lang w:val="ru-RU"/>
        </w:rPr>
        <w:t xml:space="preserve">)» у руководителя </w:t>
      </w:r>
      <w:r w:rsidRPr="004B4DF5">
        <w:rPr>
          <w:rFonts w:ascii="Times New Roman" w:hAnsi="Times New Roman" w:cs="Times New Roman"/>
          <w:i/>
          <w:iCs/>
          <w:sz w:val="28"/>
          <w:szCs w:val="28"/>
          <w:lang w:val="ru-RU"/>
        </w:rPr>
        <w:lastRenderedPageBreak/>
        <w:t xml:space="preserve">проекта </w:t>
      </w:r>
      <w:proofErr w:type="spellStart"/>
      <w:r w:rsidRPr="004B4DF5">
        <w:rPr>
          <w:rFonts w:ascii="Times New Roman" w:hAnsi="Times New Roman" w:cs="Times New Roman"/>
          <w:i/>
          <w:iCs/>
          <w:sz w:val="28"/>
          <w:szCs w:val="28"/>
          <w:lang w:val="ru-RU"/>
        </w:rPr>
        <w:t>Асрорзода</w:t>
      </w:r>
      <w:proofErr w:type="spellEnd"/>
      <w:r w:rsidRPr="004B4DF5">
        <w:rPr>
          <w:rFonts w:ascii="Times New Roman" w:hAnsi="Times New Roman" w:cs="Times New Roman"/>
          <w:i/>
          <w:iCs/>
          <w:sz w:val="28"/>
          <w:szCs w:val="28"/>
          <w:lang w:val="ru-RU"/>
        </w:rPr>
        <w:t xml:space="preserve"> Абдулло, </w:t>
      </w:r>
      <w:hyperlink r:id="rId7" w:history="1">
        <w:r w:rsidR="004B4DF5" w:rsidRPr="007473F6">
          <w:rPr>
            <w:rStyle w:val="af"/>
            <w:rFonts w:ascii="Times New Roman" w:hAnsi="Times New Roman" w:cs="Times New Roman"/>
            <w:i/>
            <w:iCs/>
            <w:sz w:val="28"/>
            <w:szCs w:val="28"/>
          </w:rPr>
          <w:t>pigsineds</w:t>
        </w:r>
        <w:r w:rsidR="004B4DF5" w:rsidRPr="007473F6">
          <w:rPr>
            <w:rStyle w:val="af"/>
            <w:rFonts w:ascii="Times New Roman" w:hAnsi="Times New Roman" w:cs="Times New Roman"/>
            <w:i/>
            <w:iCs/>
            <w:sz w:val="28"/>
            <w:szCs w:val="28"/>
            <w:lang w:val="ru-RU"/>
          </w:rPr>
          <w:t>@</w:t>
        </w:r>
        <w:r w:rsidR="004B4DF5" w:rsidRPr="007473F6">
          <w:rPr>
            <w:rStyle w:val="af"/>
            <w:rFonts w:ascii="Times New Roman" w:hAnsi="Times New Roman" w:cs="Times New Roman"/>
            <w:i/>
            <w:iCs/>
            <w:sz w:val="28"/>
            <w:szCs w:val="28"/>
          </w:rPr>
          <w:t>gmail</w:t>
        </w:r>
        <w:r w:rsidR="004B4DF5" w:rsidRPr="007473F6">
          <w:rPr>
            <w:rStyle w:val="af"/>
            <w:rFonts w:ascii="Times New Roman" w:hAnsi="Times New Roman" w:cs="Times New Roman"/>
            <w:i/>
            <w:iCs/>
            <w:sz w:val="28"/>
            <w:szCs w:val="28"/>
            <w:lang w:val="ru-RU"/>
          </w:rPr>
          <w:t>.</w:t>
        </w:r>
        <w:r w:rsidR="004B4DF5" w:rsidRPr="007473F6">
          <w:rPr>
            <w:rStyle w:val="af"/>
            <w:rFonts w:ascii="Times New Roman" w:hAnsi="Times New Roman" w:cs="Times New Roman"/>
            <w:i/>
            <w:iCs/>
            <w:sz w:val="28"/>
            <w:szCs w:val="28"/>
          </w:rPr>
          <w:t>com</w:t>
        </w:r>
      </w:hyperlink>
      <w:r w:rsidR="004B4DF5">
        <w:rPr>
          <w:rFonts w:ascii="Times New Roman" w:hAnsi="Times New Roman" w:cs="Times New Roman"/>
          <w:i/>
          <w:iCs/>
          <w:sz w:val="28"/>
          <w:szCs w:val="28"/>
          <w:lang w:val="tg-Cyrl-TJ"/>
        </w:rPr>
        <w:t xml:space="preserve">, </w:t>
      </w:r>
      <w:r w:rsidRPr="004B4DF5">
        <w:rPr>
          <w:rFonts w:ascii="Times New Roman" w:hAnsi="Times New Roman" w:cs="Times New Roman"/>
          <w:i/>
          <w:iCs/>
          <w:sz w:val="28"/>
          <w:szCs w:val="28"/>
          <w:lang w:val="ru-RU"/>
        </w:rPr>
        <w:t xml:space="preserve">а также ознакомиться с тендерной документацией в рабочие часы с 8:00 до 17:00 по адресу, указанному ниже: г. Душанбе, ул. </w:t>
      </w:r>
      <w:proofErr w:type="spellStart"/>
      <w:r w:rsidRPr="004B4DF5">
        <w:rPr>
          <w:rFonts w:ascii="Times New Roman" w:hAnsi="Times New Roman" w:cs="Times New Roman"/>
          <w:i/>
          <w:iCs/>
          <w:sz w:val="28"/>
          <w:szCs w:val="28"/>
          <w:lang w:val="ru-RU"/>
        </w:rPr>
        <w:t>Лохути</w:t>
      </w:r>
      <w:proofErr w:type="spellEnd"/>
      <w:r w:rsidRPr="004B4DF5">
        <w:rPr>
          <w:rFonts w:ascii="Times New Roman" w:hAnsi="Times New Roman" w:cs="Times New Roman"/>
          <w:i/>
          <w:iCs/>
          <w:sz w:val="28"/>
          <w:szCs w:val="28"/>
          <w:lang w:val="ru-RU"/>
        </w:rPr>
        <w:t>, 6, 2-й этаж.</w:t>
      </w:r>
    </w:p>
    <w:p w14:paraId="003AD839" w14:textId="1400FE3C" w:rsidR="00A15FBF" w:rsidRPr="004B4DF5" w:rsidRDefault="00A15FBF" w:rsidP="005145DE">
      <w:pPr>
        <w:pStyle w:val="BodyMost"/>
        <w:numPr>
          <w:ilvl w:val="0"/>
          <w:numId w:val="1"/>
        </w:numPr>
        <w:ind w:hanging="436"/>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Тендерная документация на русском языке может быть приобретена заинтересованными правомочными участниками торгов после подачи письменной заявки по указанному ниже адресу и уплаты невозмещаемого сбора в размере 50 долларов США в сомони по официальному обменному курсу Национального банка Таджикистана на день оплаты. Оплата производится в безналичной форме. Тендерная документация будет передана уполномоченным представителям участников торгов.</w:t>
      </w:r>
    </w:p>
    <w:p w14:paraId="6176064C" w14:textId="4C36B778" w:rsidR="00A15FBF" w:rsidRPr="004B4DF5" w:rsidRDefault="00A15FBF" w:rsidP="00FC2CC8">
      <w:pPr>
        <w:pStyle w:val="BodyMost"/>
        <w:numPr>
          <w:ilvl w:val="0"/>
          <w:numId w:val="1"/>
        </w:numPr>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Тендерные заявки должны быть доставлены по указанному ниже адресу: г. Душанбе, ул. Рудаки, 40, не позднее 15:00 по местному времени 2</w:t>
      </w:r>
      <w:r w:rsidR="004B4DF5" w:rsidRPr="004B4DF5">
        <w:rPr>
          <w:rFonts w:ascii="Times New Roman" w:hAnsi="Times New Roman" w:cs="Times New Roman"/>
          <w:i/>
          <w:iCs/>
          <w:sz w:val="28"/>
          <w:szCs w:val="28"/>
          <w:lang w:val="ru-RU"/>
        </w:rPr>
        <w:t>8</w:t>
      </w:r>
      <w:r w:rsidRPr="004B4DF5">
        <w:rPr>
          <w:rFonts w:ascii="Times New Roman" w:hAnsi="Times New Roman" w:cs="Times New Roman"/>
          <w:i/>
          <w:iCs/>
          <w:sz w:val="28"/>
          <w:szCs w:val="28"/>
          <w:lang w:val="ru-RU"/>
        </w:rPr>
        <w:t>.09.2026. Подача тендерных заявок в электронной форме не допускается. Тендерные заявки, поданные с опозданием, будут отклонены. Вскрытие тендерных заявок будет проведено публично в присутствии назначенных представителей участников торгов, а также любых лиц, пожелавших присутствовать, по следующему адресу: Государственный комитет по инвестициям и управлению государственным имуществом.</w:t>
      </w:r>
    </w:p>
    <w:p w14:paraId="63BD40CC" w14:textId="0E768635" w:rsidR="00FC2CC8" w:rsidRPr="004B4DF5" w:rsidRDefault="00A15FBF" w:rsidP="00CD2693">
      <w:pPr>
        <w:pStyle w:val="BodyMost"/>
        <w:spacing w:after="0"/>
        <w:ind w:left="720"/>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Республика Таджикистан</w:t>
      </w:r>
    </w:p>
    <w:p w14:paraId="6E6BCAAB" w14:textId="48979AE4" w:rsidR="00FC2CC8" w:rsidRPr="004B4DF5" w:rsidRDefault="00A15FBF" w:rsidP="00CD2693">
      <w:pPr>
        <w:pStyle w:val="BodyMost"/>
        <w:spacing w:after="0"/>
        <w:ind w:left="720"/>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город Душанбе</w:t>
      </w:r>
      <w:r w:rsidR="00FC2CC8" w:rsidRPr="004B4DF5">
        <w:rPr>
          <w:rFonts w:ascii="Times New Roman" w:hAnsi="Times New Roman" w:cs="Times New Roman"/>
          <w:i/>
          <w:iCs/>
          <w:sz w:val="28"/>
          <w:szCs w:val="28"/>
          <w:lang w:val="ru-RU"/>
        </w:rPr>
        <w:t xml:space="preserve">, </w:t>
      </w:r>
      <w:r w:rsidRPr="004B4DF5">
        <w:rPr>
          <w:rFonts w:ascii="Times New Roman" w:hAnsi="Times New Roman" w:cs="Times New Roman"/>
          <w:i/>
          <w:iCs/>
          <w:sz w:val="28"/>
          <w:szCs w:val="28"/>
          <w:lang w:val="ru-RU"/>
        </w:rPr>
        <w:t>Рудаки</w:t>
      </w:r>
      <w:r w:rsidR="00FC2CC8" w:rsidRPr="004B4DF5">
        <w:rPr>
          <w:rFonts w:ascii="Times New Roman" w:hAnsi="Times New Roman" w:cs="Times New Roman"/>
          <w:i/>
          <w:iCs/>
          <w:sz w:val="28"/>
          <w:szCs w:val="28"/>
          <w:lang w:val="ru-RU"/>
        </w:rPr>
        <w:t xml:space="preserve"> 40</w:t>
      </w:r>
    </w:p>
    <w:p w14:paraId="384AE5ED" w14:textId="24AD2200" w:rsidR="00FC2CC8" w:rsidRPr="004B4DF5" w:rsidRDefault="00FC2CC8" w:rsidP="00CD2693">
      <w:pPr>
        <w:pStyle w:val="BodyMost"/>
        <w:spacing w:after="0"/>
        <w:ind w:left="720"/>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2</w:t>
      </w:r>
      <w:r w:rsidR="00A15FBF" w:rsidRPr="004B4DF5">
        <w:rPr>
          <w:rFonts w:ascii="Times New Roman" w:hAnsi="Times New Roman" w:cs="Times New Roman"/>
          <w:i/>
          <w:iCs/>
          <w:sz w:val="28"/>
          <w:szCs w:val="28"/>
          <w:lang w:val="ru-RU"/>
        </w:rPr>
        <w:t>ой</w:t>
      </w:r>
      <w:r w:rsidRPr="004B4DF5">
        <w:rPr>
          <w:rFonts w:ascii="Times New Roman" w:hAnsi="Times New Roman" w:cs="Times New Roman"/>
          <w:i/>
          <w:iCs/>
          <w:sz w:val="28"/>
          <w:szCs w:val="28"/>
          <w:lang w:val="ru-RU"/>
        </w:rPr>
        <w:t xml:space="preserve"> </w:t>
      </w:r>
      <w:r w:rsidR="00A15FBF" w:rsidRPr="004B4DF5">
        <w:rPr>
          <w:rFonts w:ascii="Times New Roman" w:hAnsi="Times New Roman" w:cs="Times New Roman"/>
          <w:i/>
          <w:iCs/>
          <w:sz w:val="28"/>
          <w:szCs w:val="28"/>
          <w:lang w:val="ru-RU"/>
        </w:rPr>
        <w:t>этаж</w:t>
      </w:r>
      <w:r w:rsidRPr="004B4DF5">
        <w:rPr>
          <w:rFonts w:ascii="Times New Roman" w:hAnsi="Times New Roman" w:cs="Times New Roman"/>
          <w:i/>
          <w:iCs/>
          <w:sz w:val="28"/>
          <w:szCs w:val="28"/>
          <w:lang w:val="ru-RU"/>
        </w:rPr>
        <w:t xml:space="preserve">, </w:t>
      </w:r>
      <w:r w:rsidR="00A15FBF" w:rsidRPr="004B4DF5">
        <w:rPr>
          <w:rFonts w:ascii="Times New Roman" w:hAnsi="Times New Roman" w:cs="Times New Roman"/>
          <w:i/>
          <w:iCs/>
          <w:sz w:val="28"/>
          <w:szCs w:val="28"/>
          <w:lang w:val="ru-RU"/>
        </w:rPr>
        <w:t>кабинет</w:t>
      </w:r>
      <w:r w:rsidRPr="004B4DF5">
        <w:rPr>
          <w:rFonts w:ascii="Times New Roman" w:hAnsi="Times New Roman" w:cs="Times New Roman"/>
          <w:i/>
          <w:iCs/>
          <w:sz w:val="28"/>
          <w:szCs w:val="28"/>
          <w:lang w:val="ru-RU"/>
        </w:rPr>
        <w:t xml:space="preserve"> 23</w:t>
      </w:r>
      <w:r w:rsidR="00A15FBF" w:rsidRPr="004B4DF5">
        <w:rPr>
          <w:rFonts w:ascii="Times New Roman" w:hAnsi="Times New Roman" w:cs="Times New Roman"/>
          <w:i/>
          <w:iCs/>
          <w:sz w:val="28"/>
          <w:szCs w:val="28"/>
          <w:lang w:val="ru-RU"/>
        </w:rPr>
        <w:t>-ий</w:t>
      </w:r>
    </w:p>
    <w:p w14:paraId="2C638CD7" w14:textId="11DBDA1F" w:rsidR="00FC2CC8" w:rsidRPr="004B4DF5" w:rsidRDefault="00A15FBF" w:rsidP="00CD2693">
      <w:pPr>
        <w:pStyle w:val="BodyMost"/>
        <w:spacing w:after="0"/>
        <w:ind w:left="720"/>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Телефон</w:t>
      </w:r>
      <w:r w:rsidR="00FC2CC8" w:rsidRPr="004B4DF5">
        <w:rPr>
          <w:rFonts w:ascii="Times New Roman" w:hAnsi="Times New Roman" w:cs="Times New Roman"/>
          <w:i/>
          <w:iCs/>
          <w:sz w:val="28"/>
          <w:szCs w:val="28"/>
          <w:lang w:val="ru-RU"/>
        </w:rPr>
        <w:t>: (992 37) 221 83 84</w:t>
      </w:r>
    </w:p>
    <w:p w14:paraId="4A323C9D" w14:textId="2BFB6BC9" w:rsidR="00CD2693" w:rsidRPr="004B4DF5" w:rsidRDefault="00A15FBF" w:rsidP="00A15FBF">
      <w:pPr>
        <w:pStyle w:val="BodyMost"/>
        <w:spacing w:after="0"/>
        <w:ind w:left="720"/>
        <w:jc w:val="both"/>
        <w:rPr>
          <w:rFonts w:ascii="Times New Roman" w:hAnsi="Times New Roman" w:cs="Times New Roman"/>
          <w:i/>
          <w:iCs/>
          <w:sz w:val="28"/>
          <w:szCs w:val="28"/>
        </w:rPr>
      </w:pPr>
      <w:r w:rsidRPr="004B4DF5">
        <w:rPr>
          <w:rFonts w:ascii="Times New Roman" w:hAnsi="Times New Roman" w:cs="Times New Roman"/>
          <w:i/>
          <w:iCs/>
          <w:sz w:val="28"/>
          <w:szCs w:val="28"/>
          <w:lang w:val="ru-RU"/>
        </w:rPr>
        <w:t>Эл. Почта</w:t>
      </w:r>
      <w:r w:rsidR="00FC2CC8" w:rsidRPr="004B4DF5">
        <w:rPr>
          <w:rFonts w:ascii="Times New Roman" w:hAnsi="Times New Roman" w:cs="Times New Roman"/>
          <w:i/>
          <w:iCs/>
          <w:sz w:val="28"/>
          <w:szCs w:val="28"/>
        </w:rPr>
        <w:t xml:space="preserve">: </w:t>
      </w:r>
      <w:hyperlink r:id="rId8" w:history="1">
        <w:r w:rsidR="00B17D19" w:rsidRPr="004B4DF5">
          <w:rPr>
            <w:rStyle w:val="af"/>
            <w:rFonts w:ascii="Times New Roman" w:hAnsi="Times New Roman" w:cs="Times New Roman"/>
            <w:i/>
            <w:iCs/>
            <w:sz w:val="28"/>
            <w:szCs w:val="28"/>
          </w:rPr>
          <w:t>tender@investcom.tj</w:t>
        </w:r>
      </w:hyperlink>
    </w:p>
    <w:p w14:paraId="25EFD798" w14:textId="523A8C11" w:rsidR="00A15FBF" w:rsidRPr="004B4DF5" w:rsidRDefault="00A15FBF" w:rsidP="005145DE">
      <w:pPr>
        <w:pStyle w:val="BodyMost"/>
        <w:numPr>
          <w:ilvl w:val="0"/>
          <w:numId w:val="1"/>
        </w:numPr>
        <w:ind w:hanging="436"/>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Все тендерные заявки должны сопровождаться обеспечением тендерной заявки (</w:t>
      </w:r>
      <w:r w:rsidRPr="004B4DF5">
        <w:rPr>
          <w:rFonts w:ascii="Times New Roman" w:hAnsi="Times New Roman" w:cs="Times New Roman"/>
          <w:i/>
          <w:iCs/>
          <w:sz w:val="28"/>
          <w:szCs w:val="28"/>
        </w:rPr>
        <w:t>Bid</w:t>
      </w:r>
      <w:r w:rsidRPr="004B4DF5">
        <w:rPr>
          <w:rFonts w:ascii="Times New Roman" w:hAnsi="Times New Roman" w:cs="Times New Roman"/>
          <w:i/>
          <w:iCs/>
          <w:sz w:val="28"/>
          <w:szCs w:val="28"/>
          <w:lang w:val="ru-RU"/>
        </w:rPr>
        <w:t xml:space="preserve"> </w:t>
      </w:r>
      <w:r w:rsidRPr="004B4DF5">
        <w:rPr>
          <w:rFonts w:ascii="Times New Roman" w:hAnsi="Times New Roman" w:cs="Times New Roman"/>
          <w:i/>
          <w:iCs/>
          <w:sz w:val="28"/>
          <w:szCs w:val="28"/>
        </w:rPr>
        <w:t>Security</w:t>
      </w:r>
      <w:r w:rsidRPr="004B4DF5">
        <w:rPr>
          <w:rFonts w:ascii="Times New Roman" w:hAnsi="Times New Roman" w:cs="Times New Roman"/>
          <w:i/>
          <w:iCs/>
          <w:sz w:val="28"/>
          <w:szCs w:val="28"/>
          <w:lang w:val="ru-RU"/>
        </w:rPr>
        <w:t>) в размере 17 000 долларов США.</w:t>
      </w:r>
    </w:p>
    <w:p w14:paraId="03471E2C" w14:textId="1FE16EC0" w:rsidR="00A15FBF" w:rsidRPr="004B4DF5" w:rsidRDefault="00A15FBF" w:rsidP="004B4DF5">
      <w:pPr>
        <w:pStyle w:val="BodyMost"/>
        <w:numPr>
          <w:ilvl w:val="0"/>
          <w:numId w:val="1"/>
        </w:numPr>
        <w:ind w:hanging="436"/>
        <w:jc w:val="both"/>
        <w:rPr>
          <w:rFonts w:ascii="Times New Roman" w:hAnsi="Times New Roman" w:cs="Times New Roman"/>
          <w:i/>
          <w:iCs/>
          <w:sz w:val="28"/>
          <w:szCs w:val="28"/>
          <w:lang w:val="ru-RU"/>
        </w:rPr>
      </w:pPr>
      <w:r w:rsidRPr="004B4DF5">
        <w:rPr>
          <w:rFonts w:ascii="Times New Roman" w:hAnsi="Times New Roman" w:cs="Times New Roman"/>
          <w:i/>
          <w:iCs/>
          <w:sz w:val="28"/>
          <w:szCs w:val="28"/>
          <w:lang w:val="ru-RU"/>
        </w:rPr>
        <w:t>«В рамках процедур закупки от Бенефициара может потребоваться раскрыть информацию о бенефициарных владельцах участника, выигравшего торги (в составе уведомления о присуждении контракта), а также использовать форму раскрытия информации о бенефициарных владельцах, включенную в тендерную документацию.»</w:t>
      </w:r>
    </w:p>
    <w:p w14:paraId="3373EDF7" w14:textId="77777777" w:rsidR="005145DE" w:rsidRPr="004B4DF5" w:rsidRDefault="005145DE" w:rsidP="005145DE">
      <w:pPr>
        <w:pStyle w:val="BodyMost"/>
        <w:ind w:left="284"/>
        <w:jc w:val="both"/>
        <w:rPr>
          <w:rFonts w:ascii="Times New Roman" w:hAnsi="Times New Roman" w:cs="Times New Roman"/>
          <w:i/>
          <w:iCs/>
          <w:sz w:val="28"/>
          <w:szCs w:val="28"/>
          <w:lang w:val="ru-RU"/>
        </w:rPr>
      </w:pPr>
    </w:p>
    <w:p w14:paraId="4915B2C9" w14:textId="352EAB41" w:rsidR="00B17D19" w:rsidRPr="004B4DF5" w:rsidRDefault="00862C28" w:rsidP="00B17D19">
      <w:pPr>
        <w:spacing w:after="0"/>
        <w:rPr>
          <w:rFonts w:ascii="Times New Roman" w:hAnsi="Times New Roman" w:cs="Times New Roman"/>
          <w:i/>
          <w:sz w:val="28"/>
          <w:szCs w:val="28"/>
          <w:lang w:val="ru-RU"/>
        </w:rPr>
      </w:pPr>
      <w:r w:rsidRPr="004B4DF5">
        <w:rPr>
          <w:rFonts w:ascii="Times New Roman" w:hAnsi="Times New Roman" w:cs="Times New Roman"/>
          <w:i/>
          <w:sz w:val="28"/>
          <w:szCs w:val="28"/>
          <w:lang w:val="ru-RU"/>
        </w:rPr>
        <w:t>Адрес ГРП</w:t>
      </w:r>
      <w:r w:rsidR="00B17D19" w:rsidRPr="004B4DF5">
        <w:rPr>
          <w:rFonts w:ascii="Times New Roman" w:hAnsi="Times New Roman" w:cs="Times New Roman"/>
          <w:i/>
          <w:sz w:val="28"/>
          <w:szCs w:val="28"/>
          <w:lang w:val="ru-RU"/>
        </w:rPr>
        <w:t>:</w:t>
      </w:r>
    </w:p>
    <w:p w14:paraId="60789A77" w14:textId="57E1BB67" w:rsidR="00B17D19" w:rsidRPr="004B4DF5" w:rsidRDefault="00862C28" w:rsidP="00B17D19">
      <w:pPr>
        <w:spacing w:after="0"/>
        <w:rPr>
          <w:rFonts w:ascii="Times New Roman" w:hAnsi="Times New Roman" w:cs="Times New Roman"/>
          <w:i/>
          <w:sz w:val="28"/>
          <w:szCs w:val="28"/>
          <w:lang w:val="ru-RU"/>
        </w:rPr>
      </w:pPr>
      <w:proofErr w:type="spellStart"/>
      <w:r w:rsidRPr="004B4DF5">
        <w:rPr>
          <w:rFonts w:ascii="Times New Roman" w:hAnsi="Times New Roman" w:cs="Times New Roman"/>
          <w:i/>
          <w:sz w:val="28"/>
          <w:szCs w:val="28"/>
          <w:lang w:val="ru-RU"/>
        </w:rPr>
        <w:t>Асрорзода</w:t>
      </w:r>
      <w:proofErr w:type="spellEnd"/>
      <w:r w:rsidRPr="004B4DF5">
        <w:rPr>
          <w:rFonts w:ascii="Times New Roman" w:hAnsi="Times New Roman" w:cs="Times New Roman"/>
          <w:i/>
          <w:sz w:val="28"/>
          <w:szCs w:val="28"/>
          <w:lang w:val="ru-RU"/>
        </w:rPr>
        <w:t xml:space="preserve"> А.С.</w:t>
      </w:r>
    </w:p>
    <w:p w14:paraId="0DCAB215" w14:textId="7AB6B5FD" w:rsidR="00B17D19" w:rsidRPr="004B4DF5" w:rsidRDefault="00862C28" w:rsidP="00B17D19">
      <w:pPr>
        <w:spacing w:after="0"/>
        <w:rPr>
          <w:rFonts w:ascii="Times New Roman" w:hAnsi="Times New Roman" w:cs="Times New Roman"/>
          <w:i/>
          <w:sz w:val="28"/>
          <w:szCs w:val="28"/>
          <w:lang w:val="ru-RU"/>
        </w:rPr>
      </w:pPr>
      <w:r w:rsidRPr="004B4DF5">
        <w:rPr>
          <w:rFonts w:ascii="Times New Roman" w:hAnsi="Times New Roman" w:cs="Times New Roman"/>
          <w:i/>
          <w:sz w:val="28"/>
          <w:szCs w:val="28"/>
          <w:lang w:val="ru-RU"/>
        </w:rPr>
        <w:t>Менеджер Проекта</w:t>
      </w:r>
    </w:p>
    <w:p w14:paraId="341E83DB" w14:textId="20C9F2B9" w:rsidR="00B17D19" w:rsidRPr="004B4DF5" w:rsidRDefault="00862C28" w:rsidP="00B17D19">
      <w:pPr>
        <w:spacing w:after="0"/>
        <w:rPr>
          <w:rFonts w:ascii="Times New Roman" w:hAnsi="Times New Roman" w:cs="Times New Roman"/>
          <w:i/>
          <w:sz w:val="28"/>
          <w:szCs w:val="28"/>
          <w:lang w:val="ru-RU"/>
        </w:rPr>
      </w:pPr>
      <w:r w:rsidRPr="004B4DF5">
        <w:rPr>
          <w:rFonts w:ascii="Times New Roman" w:hAnsi="Times New Roman" w:cs="Times New Roman"/>
          <w:i/>
          <w:sz w:val="28"/>
          <w:szCs w:val="28"/>
          <w:lang w:val="ru-RU"/>
        </w:rPr>
        <w:t>Почтовый кодекс</w:t>
      </w:r>
      <w:r w:rsidR="00B17D19" w:rsidRPr="004B4DF5">
        <w:rPr>
          <w:rFonts w:ascii="Times New Roman" w:hAnsi="Times New Roman" w:cs="Times New Roman"/>
          <w:i/>
          <w:sz w:val="28"/>
          <w:szCs w:val="28"/>
          <w:lang w:val="ru-RU"/>
        </w:rPr>
        <w:t xml:space="preserve">: 734000 </w:t>
      </w:r>
      <w:r w:rsidRPr="004B4DF5">
        <w:rPr>
          <w:rFonts w:ascii="Times New Roman" w:hAnsi="Times New Roman" w:cs="Times New Roman"/>
          <w:i/>
          <w:sz w:val="28"/>
          <w:szCs w:val="28"/>
          <w:lang w:val="ru-RU"/>
        </w:rPr>
        <w:t xml:space="preserve">Республики Таджикистан </w:t>
      </w:r>
    </w:p>
    <w:p w14:paraId="11B53331" w14:textId="3C90F9BF" w:rsidR="00B17D19" w:rsidRPr="004B4DF5" w:rsidRDefault="00862C28" w:rsidP="00B17D19">
      <w:pPr>
        <w:spacing w:after="0"/>
        <w:rPr>
          <w:rFonts w:ascii="Times New Roman" w:hAnsi="Times New Roman" w:cs="Times New Roman"/>
          <w:i/>
          <w:sz w:val="28"/>
          <w:szCs w:val="28"/>
          <w:lang w:val="ru-RU"/>
        </w:rPr>
      </w:pPr>
      <w:r w:rsidRPr="004B4DF5">
        <w:rPr>
          <w:rFonts w:ascii="Times New Roman" w:hAnsi="Times New Roman" w:cs="Times New Roman"/>
          <w:i/>
          <w:sz w:val="28"/>
          <w:szCs w:val="28"/>
          <w:lang w:val="ru-RU"/>
        </w:rPr>
        <w:t>город Душанбе</w:t>
      </w:r>
      <w:r w:rsidR="00B17D19" w:rsidRPr="004B4DF5">
        <w:rPr>
          <w:rFonts w:ascii="Times New Roman" w:hAnsi="Times New Roman" w:cs="Times New Roman"/>
          <w:i/>
          <w:sz w:val="28"/>
          <w:szCs w:val="28"/>
          <w:lang w:val="ru-RU"/>
        </w:rPr>
        <w:t xml:space="preserve">, </w:t>
      </w:r>
      <w:r w:rsidRPr="004B4DF5">
        <w:rPr>
          <w:rFonts w:ascii="Times New Roman" w:hAnsi="Times New Roman" w:cs="Times New Roman"/>
          <w:i/>
          <w:sz w:val="28"/>
          <w:szCs w:val="28"/>
          <w:lang w:val="ru-RU"/>
        </w:rPr>
        <w:t xml:space="preserve">улица </w:t>
      </w:r>
      <w:proofErr w:type="spellStart"/>
      <w:r w:rsidRPr="004B4DF5">
        <w:rPr>
          <w:rFonts w:ascii="Times New Roman" w:hAnsi="Times New Roman" w:cs="Times New Roman"/>
          <w:i/>
          <w:sz w:val="28"/>
          <w:szCs w:val="28"/>
          <w:lang w:val="ru-RU"/>
        </w:rPr>
        <w:t>Лохути</w:t>
      </w:r>
      <w:proofErr w:type="spellEnd"/>
      <w:r w:rsidR="00B17D19" w:rsidRPr="004B4DF5">
        <w:rPr>
          <w:rFonts w:ascii="Times New Roman" w:hAnsi="Times New Roman" w:cs="Times New Roman"/>
          <w:i/>
          <w:sz w:val="28"/>
          <w:szCs w:val="28"/>
          <w:lang w:val="ru-RU"/>
        </w:rPr>
        <w:t xml:space="preserve"> 6.</w:t>
      </w:r>
    </w:p>
    <w:p w14:paraId="6F798EFA" w14:textId="743874ED" w:rsidR="00B17D19" w:rsidRPr="004B4DF5" w:rsidRDefault="00862C28" w:rsidP="00B17D19">
      <w:pPr>
        <w:spacing w:after="0"/>
        <w:rPr>
          <w:rFonts w:ascii="Times New Roman" w:hAnsi="Times New Roman" w:cs="Times New Roman"/>
          <w:i/>
          <w:sz w:val="28"/>
          <w:szCs w:val="28"/>
          <w:lang w:val="ru-RU"/>
        </w:rPr>
      </w:pPr>
      <w:r w:rsidRPr="004B4DF5">
        <w:rPr>
          <w:rFonts w:ascii="Times New Roman" w:hAnsi="Times New Roman" w:cs="Times New Roman"/>
          <w:i/>
          <w:sz w:val="28"/>
          <w:szCs w:val="28"/>
          <w:lang w:val="ru-RU"/>
        </w:rPr>
        <w:t>Тел</w:t>
      </w:r>
      <w:r w:rsidR="00B17D19" w:rsidRPr="004B4DF5">
        <w:rPr>
          <w:rFonts w:ascii="Times New Roman" w:hAnsi="Times New Roman" w:cs="Times New Roman"/>
          <w:i/>
          <w:sz w:val="28"/>
          <w:szCs w:val="28"/>
          <w:lang w:val="ru-RU"/>
        </w:rPr>
        <w:t>: (992) 8</w:t>
      </w:r>
      <w:r w:rsidR="004B4DF5">
        <w:rPr>
          <w:rFonts w:ascii="Times New Roman" w:hAnsi="Times New Roman" w:cs="Times New Roman"/>
          <w:i/>
          <w:sz w:val="28"/>
          <w:szCs w:val="28"/>
          <w:lang w:val="ru-RU"/>
        </w:rPr>
        <w:t>81883344</w:t>
      </w:r>
      <w:r w:rsidR="00B17D19" w:rsidRPr="004B4DF5">
        <w:rPr>
          <w:rFonts w:ascii="Times New Roman" w:hAnsi="Times New Roman" w:cs="Times New Roman"/>
          <w:i/>
          <w:sz w:val="28"/>
          <w:szCs w:val="28"/>
          <w:lang w:val="ru-RU"/>
        </w:rPr>
        <w:t xml:space="preserve"> </w:t>
      </w:r>
    </w:p>
    <w:p w14:paraId="184FD63B" w14:textId="2EB2D356" w:rsidR="0061547B" w:rsidRPr="004B4DF5" w:rsidRDefault="00862C28" w:rsidP="00B17D19">
      <w:pPr>
        <w:spacing w:after="0"/>
        <w:rPr>
          <w:rFonts w:ascii="Times New Roman" w:hAnsi="Times New Roman" w:cs="Times New Roman"/>
          <w:sz w:val="28"/>
          <w:szCs w:val="28"/>
        </w:rPr>
      </w:pPr>
      <w:r w:rsidRPr="004B4DF5">
        <w:rPr>
          <w:rFonts w:ascii="Times New Roman" w:hAnsi="Times New Roman" w:cs="Times New Roman"/>
          <w:i/>
          <w:sz w:val="28"/>
          <w:szCs w:val="28"/>
          <w:lang w:val="ru-RU"/>
        </w:rPr>
        <w:t>Эл. Почта</w:t>
      </w:r>
      <w:r w:rsidR="00B17D19" w:rsidRPr="004B4DF5">
        <w:rPr>
          <w:rFonts w:ascii="Times New Roman" w:hAnsi="Times New Roman" w:cs="Times New Roman"/>
          <w:i/>
          <w:sz w:val="28"/>
          <w:szCs w:val="28"/>
        </w:rPr>
        <w:t xml:space="preserve">: </w:t>
      </w:r>
      <w:hyperlink r:id="rId9" w:history="1">
        <w:r w:rsidR="004B4DF5" w:rsidRPr="007473F6">
          <w:rPr>
            <w:rStyle w:val="af"/>
            <w:rFonts w:ascii="Times New Roman" w:hAnsi="Times New Roman" w:cs="Times New Roman"/>
            <w:i/>
            <w:sz w:val="28"/>
            <w:szCs w:val="28"/>
          </w:rPr>
          <w:t>pigsineds@gmail.com</w:t>
        </w:r>
      </w:hyperlink>
      <w:r w:rsidR="004B4DF5">
        <w:rPr>
          <w:rFonts w:ascii="Times New Roman" w:hAnsi="Times New Roman" w:cs="Times New Roman"/>
          <w:i/>
          <w:sz w:val="28"/>
          <w:szCs w:val="28"/>
          <w:lang w:val="tg-Cyrl-TJ"/>
        </w:rPr>
        <w:t xml:space="preserve"> </w:t>
      </w:r>
      <w:r w:rsidR="00B17D19" w:rsidRPr="004B4DF5">
        <w:rPr>
          <w:rFonts w:ascii="Times New Roman" w:hAnsi="Times New Roman" w:cs="Times New Roman"/>
          <w:i/>
          <w:sz w:val="28"/>
          <w:szCs w:val="28"/>
        </w:rPr>
        <w:t xml:space="preserve">  </w:t>
      </w:r>
    </w:p>
    <w:sectPr w:rsidR="0061547B" w:rsidRPr="004B4DF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88821" w14:textId="77777777" w:rsidR="00F404A7" w:rsidRDefault="00F404A7" w:rsidP="005145DE">
      <w:pPr>
        <w:spacing w:after="0"/>
      </w:pPr>
      <w:r>
        <w:separator/>
      </w:r>
    </w:p>
  </w:endnote>
  <w:endnote w:type="continuationSeparator" w:id="0">
    <w:p w14:paraId="3AE74E51" w14:textId="77777777" w:rsidR="00F404A7" w:rsidRDefault="00F404A7" w:rsidP="005145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081CE" w14:textId="77777777" w:rsidR="00F404A7" w:rsidRDefault="00F404A7" w:rsidP="005145DE">
      <w:pPr>
        <w:spacing w:after="0"/>
      </w:pPr>
      <w:r>
        <w:separator/>
      </w:r>
    </w:p>
  </w:footnote>
  <w:footnote w:type="continuationSeparator" w:id="0">
    <w:p w14:paraId="571A8EA6" w14:textId="77777777" w:rsidR="00F404A7" w:rsidRDefault="00F404A7" w:rsidP="005145D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B68F1"/>
    <w:multiLevelType w:val="hybridMultilevel"/>
    <w:tmpl w:val="03262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7431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5DD"/>
    <w:rsid w:val="0002531C"/>
    <w:rsid w:val="00041C41"/>
    <w:rsid w:val="000D2E01"/>
    <w:rsid w:val="00104D88"/>
    <w:rsid w:val="001A129C"/>
    <w:rsid w:val="001C205D"/>
    <w:rsid w:val="00252467"/>
    <w:rsid w:val="002C2F97"/>
    <w:rsid w:val="003A6C44"/>
    <w:rsid w:val="004947BD"/>
    <w:rsid w:val="004B4DF5"/>
    <w:rsid w:val="004F2CE7"/>
    <w:rsid w:val="00512362"/>
    <w:rsid w:val="005145DE"/>
    <w:rsid w:val="0061547B"/>
    <w:rsid w:val="006F52D7"/>
    <w:rsid w:val="00762C6D"/>
    <w:rsid w:val="00786182"/>
    <w:rsid w:val="007E1874"/>
    <w:rsid w:val="00862C28"/>
    <w:rsid w:val="008F16D7"/>
    <w:rsid w:val="009B1B47"/>
    <w:rsid w:val="00A15FBF"/>
    <w:rsid w:val="00A36365"/>
    <w:rsid w:val="00A373CF"/>
    <w:rsid w:val="00AC717A"/>
    <w:rsid w:val="00B05017"/>
    <w:rsid w:val="00B17D19"/>
    <w:rsid w:val="00B24116"/>
    <w:rsid w:val="00C64089"/>
    <w:rsid w:val="00C803A4"/>
    <w:rsid w:val="00C83CDA"/>
    <w:rsid w:val="00CD2693"/>
    <w:rsid w:val="00D56D0F"/>
    <w:rsid w:val="00D955DD"/>
    <w:rsid w:val="00DC4304"/>
    <w:rsid w:val="00DF0F37"/>
    <w:rsid w:val="00E051C4"/>
    <w:rsid w:val="00F34002"/>
    <w:rsid w:val="00F404A7"/>
    <w:rsid w:val="00F43EA3"/>
    <w:rsid w:val="00F84B79"/>
    <w:rsid w:val="00FC2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EB0E4"/>
  <w15:chartTrackingRefBased/>
  <w15:docId w15:val="{0A7E6D88-22D1-4D56-9975-78E0D17C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45DE"/>
    <w:pPr>
      <w:spacing w:after="240" w:line="240" w:lineRule="auto"/>
    </w:pPr>
    <w:rPr>
      <w:rFonts w:ascii="Franklin Gothic Book" w:hAnsi="Franklin Gothic Book"/>
      <w:kern w:val="0"/>
      <w:sz w:val="24"/>
      <w:lang w:val="en-US"/>
      <w14:ligatures w14:val="none"/>
    </w:rPr>
  </w:style>
  <w:style w:type="paragraph" w:styleId="1">
    <w:name w:val="heading 1"/>
    <w:basedOn w:val="a"/>
    <w:next w:val="a"/>
    <w:link w:val="10"/>
    <w:uiPriority w:val="9"/>
    <w:qFormat/>
    <w:rsid w:val="00D955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955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955D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955D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955D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955D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955D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955D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955D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55D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955D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955D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955D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955D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955D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955DD"/>
    <w:rPr>
      <w:rFonts w:eastAsiaTheme="majorEastAsia" w:cstheme="majorBidi"/>
      <w:color w:val="595959" w:themeColor="text1" w:themeTint="A6"/>
    </w:rPr>
  </w:style>
  <w:style w:type="character" w:customStyle="1" w:styleId="80">
    <w:name w:val="Заголовок 8 Знак"/>
    <w:basedOn w:val="a0"/>
    <w:link w:val="8"/>
    <w:uiPriority w:val="9"/>
    <w:semiHidden/>
    <w:rsid w:val="00D955D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955DD"/>
    <w:rPr>
      <w:rFonts w:eastAsiaTheme="majorEastAsia" w:cstheme="majorBidi"/>
      <w:color w:val="272727" w:themeColor="text1" w:themeTint="D8"/>
    </w:rPr>
  </w:style>
  <w:style w:type="paragraph" w:styleId="a3">
    <w:name w:val="Title"/>
    <w:basedOn w:val="a"/>
    <w:next w:val="a"/>
    <w:link w:val="a4"/>
    <w:uiPriority w:val="10"/>
    <w:qFormat/>
    <w:rsid w:val="00D955D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955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55D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955D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955DD"/>
    <w:pPr>
      <w:spacing w:before="160"/>
      <w:jc w:val="center"/>
    </w:pPr>
    <w:rPr>
      <w:i/>
      <w:iCs/>
      <w:color w:val="404040" w:themeColor="text1" w:themeTint="BF"/>
    </w:rPr>
  </w:style>
  <w:style w:type="character" w:customStyle="1" w:styleId="22">
    <w:name w:val="Цитата 2 Знак"/>
    <w:basedOn w:val="a0"/>
    <w:link w:val="21"/>
    <w:uiPriority w:val="29"/>
    <w:rsid w:val="00D955DD"/>
    <w:rPr>
      <w:i/>
      <w:iCs/>
      <w:color w:val="404040" w:themeColor="text1" w:themeTint="BF"/>
    </w:rPr>
  </w:style>
  <w:style w:type="paragraph" w:styleId="a7">
    <w:name w:val="List Paragraph"/>
    <w:basedOn w:val="a"/>
    <w:uiPriority w:val="34"/>
    <w:qFormat/>
    <w:rsid w:val="00D955DD"/>
    <w:pPr>
      <w:ind w:left="720"/>
      <w:contextualSpacing/>
    </w:pPr>
  </w:style>
  <w:style w:type="character" w:styleId="a8">
    <w:name w:val="Intense Emphasis"/>
    <w:basedOn w:val="a0"/>
    <w:uiPriority w:val="21"/>
    <w:qFormat/>
    <w:rsid w:val="00D955DD"/>
    <w:rPr>
      <w:i/>
      <w:iCs/>
      <w:color w:val="2F5496" w:themeColor="accent1" w:themeShade="BF"/>
    </w:rPr>
  </w:style>
  <w:style w:type="paragraph" w:styleId="a9">
    <w:name w:val="Intense Quote"/>
    <w:basedOn w:val="a"/>
    <w:next w:val="a"/>
    <w:link w:val="aa"/>
    <w:uiPriority w:val="30"/>
    <w:qFormat/>
    <w:rsid w:val="00D955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955DD"/>
    <w:rPr>
      <w:i/>
      <w:iCs/>
      <w:color w:val="2F5496" w:themeColor="accent1" w:themeShade="BF"/>
    </w:rPr>
  </w:style>
  <w:style w:type="character" w:styleId="ab">
    <w:name w:val="Intense Reference"/>
    <w:basedOn w:val="a0"/>
    <w:uiPriority w:val="32"/>
    <w:qFormat/>
    <w:rsid w:val="00D955DD"/>
    <w:rPr>
      <w:b/>
      <w:bCs/>
      <w:smallCaps/>
      <w:color w:val="2F5496" w:themeColor="accent1" w:themeShade="BF"/>
      <w:spacing w:val="5"/>
    </w:rPr>
  </w:style>
  <w:style w:type="paragraph" w:styleId="ac">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a"/>
    <w:link w:val="ad"/>
    <w:uiPriority w:val="99"/>
    <w:unhideWhenUsed/>
    <w:qFormat/>
    <w:rsid w:val="005145DE"/>
    <w:pPr>
      <w:spacing w:after="0"/>
    </w:pPr>
    <w:rPr>
      <w:sz w:val="20"/>
      <w:szCs w:val="20"/>
    </w:rPr>
  </w:style>
  <w:style w:type="character" w:customStyle="1" w:styleId="ad">
    <w:name w:val="Текст сноски Знак"/>
    <w:aliases w:val="Footnote Знак,Footnote Text Char2 Char Знак,Footnote Text Char Char1 Char1 Знак,Footnote Text Char1 Char Char Char1 Знак,Footnote Text Char Char Char Char Char Знак,Footnote Text Char1 Char1 Char Знак,single space Знак,fn Знак,Car Знак"/>
    <w:basedOn w:val="a0"/>
    <w:link w:val="ac"/>
    <w:uiPriority w:val="99"/>
    <w:rsid w:val="005145DE"/>
    <w:rPr>
      <w:rFonts w:ascii="Franklin Gothic Book" w:hAnsi="Franklin Gothic Book"/>
      <w:kern w:val="0"/>
      <w:sz w:val="20"/>
      <w:szCs w:val="20"/>
      <w:lang w:val="en-US"/>
      <w14:ligatures w14:val="none"/>
    </w:rPr>
  </w:style>
  <w:style w:type="paragraph" w:customStyle="1" w:styleId="BodyMost">
    <w:name w:val="Body Most"/>
    <w:basedOn w:val="a"/>
    <w:link w:val="BodyMostChar"/>
    <w:qFormat/>
    <w:rsid w:val="005145DE"/>
  </w:style>
  <w:style w:type="character" w:styleId="ae">
    <w:name w:val="footnote reference"/>
    <w:basedOn w:val="a0"/>
    <w:uiPriority w:val="99"/>
    <w:unhideWhenUsed/>
    <w:qFormat/>
    <w:rsid w:val="005145DE"/>
    <w:rPr>
      <w:rFonts w:ascii="Franklin Gothic Book" w:hAnsi="Franklin Gothic Book"/>
      <w:sz w:val="20"/>
      <w:vertAlign w:val="superscript"/>
    </w:rPr>
  </w:style>
  <w:style w:type="character" w:customStyle="1" w:styleId="BodyMostChar">
    <w:name w:val="Body Most Char"/>
    <w:basedOn w:val="a0"/>
    <w:link w:val="BodyMost"/>
    <w:rsid w:val="005145DE"/>
    <w:rPr>
      <w:rFonts w:ascii="Franklin Gothic Book" w:hAnsi="Franklin Gothic Book"/>
      <w:kern w:val="0"/>
      <w:sz w:val="24"/>
      <w:lang w:val="en-US"/>
      <w14:ligatures w14:val="none"/>
    </w:rPr>
  </w:style>
  <w:style w:type="character" w:styleId="af">
    <w:name w:val="Hyperlink"/>
    <w:basedOn w:val="a0"/>
    <w:uiPriority w:val="99"/>
    <w:unhideWhenUsed/>
    <w:rsid w:val="00A36365"/>
    <w:rPr>
      <w:color w:val="0563C1" w:themeColor="hyperlink"/>
      <w:u w:val="single"/>
    </w:rPr>
  </w:style>
  <w:style w:type="character" w:styleId="af0">
    <w:name w:val="Unresolved Mention"/>
    <w:basedOn w:val="a0"/>
    <w:uiPriority w:val="99"/>
    <w:semiHidden/>
    <w:unhideWhenUsed/>
    <w:rsid w:val="00A36365"/>
    <w:rPr>
      <w:color w:val="605E5C"/>
      <w:shd w:val="clear" w:color="auto" w:fill="E1DFDD"/>
    </w:rPr>
  </w:style>
  <w:style w:type="paragraph" w:customStyle="1" w:styleId="Heading1a">
    <w:name w:val="Heading 1a"/>
    <w:rsid w:val="009B1B47"/>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0"/>
      <w:lang w:val="ru"/>
      <w14:ligatures w14:val="none"/>
    </w:rPr>
  </w:style>
  <w:style w:type="character" w:styleId="af1">
    <w:name w:val="Strong"/>
    <w:basedOn w:val="a0"/>
    <w:uiPriority w:val="22"/>
    <w:qFormat/>
    <w:rsid w:val="009B1B47"/>
    <w:rPr>
      <w:b/>
      <w:bCs/>
    </w:rPr>
  </w:style>
  <w:style w:type="paragraph" w:styleId="af2">
    <w:name w:val="No Spacing"/>
    <w:uiPriority w:val="1"/>
    <w:qFormat/>
    <w:rsid w:val="009B1B47"/>
    <w:pPr>
      <w:spacing w:after="0" w:line="240" w:lineRule="auto"/>
    </w:pPr>
    <w:rPr>
      <w:rFonts w:ascii="Franklin Gothic Book" w:hAnsi="Franklin Gothic Book"/>
      <w:kern w:val="0"/>
      <w:sz w:val="24"/>
      <w:lang w:val="en-US"/>
      <w14:ligatures w14:val="none"/>
    </w:rPr>
  </w:style>
  <w:style w:type="paragraph" w:styleId="af3">
    <w:name w:val="Body Text"/>
    <w:basedOn w:val="a"/>
    <w:link w:val="af4"/>
    <w:rsid w:val="00512362"/>
    <w:pPr>
      <w:spacing w:after="0"/>
      <w:jc w:val="both"/>
    </w:pPr>
    <w:rPr>
      <w:rFonts w:ascii="Times New Roman" w:eastAsia="Times New Roman" w:hAnsi="Times New Roman" w:cs="Times New Roman"/>
      <w:szCs w:val="20"/>
      <w:lang w:val="ru"/>
    </w:rPr>
  </w:style>
  <w:style w:type="character" w:customStyle="1" w:styleId="af4">
    <w:name w:val="Основной текст Знак"/>
    <w:basedOn w:val="a0"/>
    <w:link w:val="af3"/>
    <w:rsid w:val="00512362"/>
    <w:rPr>
      <w:rFonts w:ascii="Times New Roman" w:eastAsia="Times New Roman" w:hAnsi="Times New Roman" w:cs="Times New Roman"/>
      <w:kern w:val="0"/>
      <w:sz w:val="24"/>
      <w:szCs w:val="20"/>
      <w:lang w:val="ru"/>
      <w14:ligatures w14:val="none"/>
    </w:rPr>
  </w:style>
  <w:style w:type="paragraph" w:styleId="HTML">
    <w:name w:val="HTML Preformatted"/>
    <w:basedOn w:val="a"/>
    <w:link w:val="HTML0"/>
    <w:uiPriority w:val="99"/>
    <w:semiHidden/>
    <w:unhideWhenUsed/>
    <w:rsid w:val="00A15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A15FBF"/>
    <w:rPr>
      <w:rFonts w:ascii="Courier New" w:eastAsia="Times New Roman" w:hAnsi="Courier New" w:cs="Courier New"/>
      <w:kern w:val="0"/>
      <w:sz w:val="20"/>
      <w:szCs w:val="20"/>
      <w:lang w:eastAsia="ru-RU"/>
      <w14:ligatures w14:val="none"/>
    </w:rPr>
  </w:style>
  <w:style w:type="character" w:customStyle="1" w:styleId="y2iqfc">
    <w:name w:val="y2iqfc"/>
    <w:basedOn w:val="a0"/>
    <w:rsid w:val="00A15FBF"/>
  </w:style>
  <w:style w:type="character" w:customStyle="1" w:styleId="ojahob">
    <w:name w:val="ojahob"/>
    <w:basedOn w:val="a0"/>
    <w:rsid w:val="00A15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20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investcom.tj" TargetMode="External"/><Relationship Id="rId3" Type="http://schemas.openxmlformats.org/officeDocument/2006/relationships/settings" Target="settings.xml"/><Relationship Id="rId7" Type="http://schemas.openxmlformats.org/officeDocument/2006/relationships/hyperlink" Target="mailto:pigsined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igsineds@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1</Pages>
  <Words>596</Words>
  <Characters>3403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Хусрав Султонов</dc:creator>
  <cp:keywords/>
  <dc:description/>
  <cp:lastModifiedBy>Хусрав Султонов</cp:lastModifiedBy>
  <cp:revision>21</cp:revision>
  <dcterms:created xsi:type="dcterms:W3CDTF">2026-07-22T05:21:00Z</dcterms:created>
  <dcterms:modified xsi:type="dcterms:W3CDTF">2026-08-28T11:28:00Z</dcterms:modified>
</cp:coreProperties>
</file>